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6ADD" w14:textId="63B04BFA" w:rsidR="00612BF4" w:rsidRDefault="005A46A7" w:rsidP="005A46A7">
      <w:pPr>
        <w:pStyle w:val="Heading1"/>
      </w:pPr>
      <w:r>
        <w:t>Oldham Asymptomatic Covid Testing: Pharmacy Set</w:t>
      </w:r>
      <w:r w:rsidR="0061740A">
        <w:t>-</w:t>
      </w:r>
      <w:r>
        <w:t>up checklist</w:t>
      </w:r>
    </w:p>
    <w:p w14:paraId="1CEDE17B" w14:textId="162C846E" w:rsidR="005A46A7" w:rsidRDefault="005A46A7" w:rsidP="005A46A7">
      <w:r>
        <w:t>Pharmacies should use this checklist as a prompt to ensure everything is in place prior to commencing service provision. CHL may request copies of the checklist for governance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9B774F" w14:paraId="1A653E58" w14:textId="77777777" w:rsidTr="009B774F">
        <w:tc>
          <w:tcPr>
            <w:tcW w:w="1980" w:type="dxa"/>
          </w:tcPr>
          <w:p w14:paraId="75474589" w14:textId="288F483F" w:rsidR="009B774F" w:rsidRDefault="009B774F" w:rsidP="009B774F">
            <w:pPr>
              <w:pStyle w:val="Heading2"/>
              <w:outlineLvl w:val="1"/>
            </w:pPr>
            <w:r>
              <w:t>Pharmacy:</w:t>
            </w:r>
          </w:p>
        </w:tc>
        <w:tc>
          <w:tcPr>
            <w:tcW w:w="3118" w:type="dxa"/>
          </w:tcPr>
          <w:p w14:paraId="4A437ED3" w14:textId="77777777" w:rsidR="009B774F" w:rsidRDefault="009B774F" w:rsidP="005A46A7"/>
        </w:tc>
      </w:tr>
      <w:tr w:rsidR="009B774F" w14:paraId="6BC9023D" w14:textId="77777777" w:rsidTr="009B774F">
        <w:tc>
          <w:tcPr>
            <w:tcW w:w="1980" w:type="dxa"/>
          </w:tcPr>
          <w:p w14:paraId="3A9F56D4" w14:textId="7B3B0609" w:rsidR="009B774F" w:rsidRDefault="009B774F" w:rsidP="009B774F">
            <w:pPr>
              <w:pStyle w:val="Heading2"/>
              <w:outlineLvl w:val="1"/>
            </w:pPr>
            <w:r>
              <w:t>ODS Code:</w:t>
            </w:r>
          </w:p>
        </w:tc>
        <w:tc>
          <w:tcPr>
            <w:tcW w:w="3118" w:type="dxa"/>
          </w:tcPr>
          <w:p w14:paraId="0DD2D1D8" w14:textId="77777777" w:rsidR="009B774F" w:rsidRDefault="009B774F" w:rsidP="005A46A7"/>
        </w:tc>
      </w:tr>
    </w:tbl>
    <w:p w14:paraId="44E125AF" w14:textId="77777777" w:rsidR="009B774F" w:rsidRPr="005A46A7" w:rsidRDefault="009B774F" w:rsidP="005A46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513"/>
        <w:gridCol w:w="963"/>
      </w:tblGrid>
      <w:tr w:rsidR="005A46A7" w14:paraId="50157FE4" w14:textId="77777777" w:rsidTr="0061740A">
        <w:tc>
          <w:tcPr>
            <w:tcW w:w="1980" w:type="dxa"/>
          </w:tcPr>
          <w:p w14:paraId="4AB03FD6" w14:textId="7AD6A052" w:rsidR="005A46A7" w:rsidRDefault="0061740A" w:rsidP="0061740A">
            <w:pPr>
              <w:pStyle w:val="Heading2"/>
              <w:outlineLvl w:val="1"/>
            </w:pPr>
            <w:r>
              <w:t>Area</w:t>
            </w:r>
          </w:p>
        </w:tc>
        <w:tc>
          <w:tcPr>
            <w:tcW w:w="7513" w:type="dxa"/>
          </w:tcPr>
          <w:p w14:paraId="363EF896" w14:textId="67B1FD6D" w:rsidR="005A46A7" w:rsidRDefault="0061740A" w:rsidP="0061740A">
            <w:pPr>
              <w:pStyle w:val="Heading2"/>
              <w:outlineLvl w:val="1"/>
            </w:pPr>
            <w:r>
              <w:t>Task</w:t>
            </w:r>
          </w:p>
        </w:tc>
        <w:tc>
          <w:tcPr>
            <w:tcW w:w="963" w:type="dxa"/>
          </w:tcPr>
          <w:p w14:paraId="28D35FF8" w14:textId="1CFA8C61" w:rsidR="005A46A7" w:rsidRDefault="005A46A7" w:rsidP="0061740A">
            <w:pPr>
              <w:pStyle w:val="Heading2"/>
              <w:outlineLvl w:val="1"/>
            </w:pPr>
            <w:r>
              <w:t>Tick</w:t>
            </w:r>
          </w:p>
        </w:tc>
      </w:tr>
      <w:tr w:rsidR="005A46A7" w14:paraId="6CFB2335" w14:textId="77777777" w:rsidTr="0061740A">
        <w:tc>
          <w:tcPr>
            <w:tcW w:w="1980" w:type="dxa"/>
          </w:tcPr>
          <w:p w14:paraId="6AB66ABA" w14:textId="55FB8306" w:rsidR="005A46A7" w:rsidRDefault="0061740A" w:rsidP="005A46A7">
            <w:r>
              <w:t>Premises</w:t>
            </w:r>
          </w:p>
        </w:tc>
        <w:tc>
          <w:tcPr>
            <w:tcW w:w="7513" w:type="dxa"/>
          </w:tcPr>
          <w:p w14:paraId="63D81CA7" w14:textId="5E2B653F" w:rsidR="005A46A7" w:rsidRDefault="0061740A" w:rsidP="005A46A7">
            <w:r>
              <w:t>Consultation r</w:t>
            </w:r>
            <w:r w:rsidR="005A46A7">
              <w:t xml:space="preserve">oom is clean, </w:t>
            </w:r>
            <w:r>
              <w:t>clear,</w:t>
            </w:r>
            <w:r w:rsidR="005A46A7">
              <w:t xml:space="preserve"> and free of clutter</w:t>
            </w:r>
          </w:p>
        </w:tc>
        <w:tc>
          <w:tcPr>
            <w:tcW w:w="963" w:type="dxa"/>
          </w:tcPr>
          <w:p w14:paraId="74D00FCD" w14:textId="77777777" w:rsidR="005A46A7" w:rsidRDefault="005A46A7" w:rsidP="005A46A7"/>
        </w:tc>
      </w:tr>
      <w:tr w:rsidR="005A46A7" w14:paraId="34AB8ACB" w14:textId="77777777" w:rsidTr="0061740A">
        <w:tc>
          <w:tcPr>
            <w:tcW w:w="1980" w:type="dxa"/>
          </w:tcPr>
          <w:p w14:paraId="147F0747" w14:textId="77777777" w:rsidR="005A46A7" w:rsidRDefault="005A46A7" w:rsidP="005A46A7"/>
        </w:tc>
        <w:tc>
          <w:tcPr>
            <w:tcW w:w="7513" w:type="dxa"/>
          </w:tcPr>
          <w:p w14:paraId="79828C48" w14:textId="5C7AA8A2" w:rsidR="005A46A7" w:rsidRDefault="0061740A" w:rsidP="005A46A7">
            <w:r>
              <w:t>Consultation r</w:t>
            </w:r>
            <w:r w:rsidR="005A46A7">
              <w:t xml:space="preserve">oom is compliant with Lateral Flow Antigen Testing Devices SOP requirements </w:t>
            </w:r>
            <w:r w:rsidR="005A46A7">
              <w:rPr>
                <w:rStyle w:val="EndnoteReference"/>
              </w:rPr>
              <w:endnoteReference w:id="1"/>
            </w:r>
          </w:p>
        </w:tc>
        <w:tc>
          <w:tcPr>
            <w:tcW w:w="963" w:type="dxa"/>
          </w:tcPr>
          <w:p w14:paraId="204C92E1" w14:textId="77777777" w:rsidR="005A46A7" w:rsidRDefault="005A46A7" w:rsidP="005A46A7"/>
        </w:tc>
      </w:tr>
      <w:tr w:rsidR="0061740A" w14:paraId="0C604C9A" w14:textId="77777777" w:rsidTr="0061740A">
        <w:tc>
          <w:tcPr>
            <w:tcW w:w="1980" w:type="dxa"/>
          </w:tcPr>
          <w:p w14:paraId="6ECB240D" w14:textId="77777777" w:rsidR="0061740A" w:rsidRDefault="0061740A" w:rsidP="005A46A7"/>
        </w:tc>
        <w:tc>
          <w:tcPr>
            <w:tcW w:w="7513" w:type="dxa"/>
          </w:tcPr>
          <w:p w14:paraId="0232EF1A" w14:textId="45B31D9E" w:rsidR="0061740A" w:rsidRDefault="0061740A" w:rsidP="005A46A7">
            <w:r>
              <w:t>Internet access is available in the consultation room</w:t>
            </w:r>
          </w:p>
        </w:tc>
        <w:tc>
          <w:tcPr>
            <w:tcW w:w="963" w:type="dxa"/>
          </w:tcPr>
          <w:p w14:paraId="770B6CF8" w14:textId="77777777" w:rsidR="0061740A" w:rsidRDefault="0061740A" w:rsidP="005A46A7"/>
        </w:tc>
      </w:tr>
      <w:tr w:rsidR="0061740A" w14:paraId="6E5B61C8" w14:textId="77777777" w:rsidTr="0061740A">
        <w:tc>
          <w:tcPr>
            <w:tcW w:w="1980" w:type="dxa"/>
          </w:tcPr>
          <w:p w14:paraId="7DA7EF89" w14:textId="77777777" w:rsidR="0061740A" w:rsidRDefault="0061740A" w:rsidP="005A46A7"/>
        </w:tc>
        <w:tc>
          <w:tcPr>
            <w:tcW w:w="7513" w:type="dxa"/>
          </w:tcPr>
          <w:p w14:paraId="2E9D4CD0" w14:textId="6DD0E544" w:rsidR="0061740A" w:rsidRDefault="0061740A" w:rsidP="005A46A7">
            <w:r>
              <w:t xml:space="preserve">Pharmacy premises is </w:t>
            </w:r>
            <w:proofErr w:type="spellStart"/>
            <w:r>
              <w:t>covid</w:t>
            </w:r>
            <w:proofErr w:type="spellEnd"/>
            <w:r>
              <w:t xml:space="preserve">-compliant </w:t>
            </w:r>
          </w:p>
        </w:tc>
        <w:tc>
          <w:tcPr>
            <w:tcW w:w="963" w:type="dxa"/>
          </w:tcPr>
          <w:p w14:paraId="63988CB8" w14:textId="77777777" w:rsidR="0061740A" w:rsidRDefault="0061740A" w:rsidP="005A46A7"/>
        </w:tc>
      </w:tr>
      <w:tr w:rsidR="0061740A" w14:paraId="20B5E2DB" w14:textId="77777777" w:rsidTr="0061740A">
        <w:tc>
          <w:tcPr>
            <w:tcW w:w="1980" w:type="dxa"/>
          </w:tcPr>
          <w:p w14:paraId="02386FBA" w14:textId="77777777" w:rsidR="0061740A" w:rsidRDefault="0061740A" w:rsidP="005A46A7"/>
        </w:tc>
        <w:tc>
          <w:tcPr>
            <w:tcW w:w="7513" w:type="dxa"/>
          </w:tcPr>
          <w:p w14:paraId="4A22D32A" w14:textId="429BB449" w:rsidR="0061740A" w:rsidRDefault="0061740A" w:rsidP="005A46A7">
            <w:r>
              <w:t>Arrangements in place for queue management if appropriate</w:t>
            </w:r>
          </w:p>
        </w:tc>
        <w:tc>
          <w:tcPr>
            <w:tcW w:w="963" w:type="dxa"/>
          </w:tcPr>
          <w:p w14:paraId="350BCCA0" w14:textId="77777777" w:rsidR="0061740A" w:rsidRDefault="0061740A" w:rsidP="005A46A7"/>
        </w:tc>
      </w:tr>
      <w:tr w:rsidR="005A46A7" w14:paraId="50B95740" w14:textId="77777777" w:rsidTr="0061740A">
        <w:tc>
          <w:tcPr>
            <w:tcW w:w="1980" w:type="dxa"/>
          </w:tcPr>
          <w:p w14:paraId="61E7447A" w14:textId="56B7768E" w:rsidR="005A46A7" w:rsidRDefault="005A46A7" w:rsidP="005A46A7">
            <w:r>
              <w:t>Equipment</w:t>
            </w:r>
          </w:p>
        </w:tc>
        <w:tc>
          <w:tcPr>
            <w:tcW w:w="7513" w:type="dxa"/>
          </w:tcPr>
          <w:p w14:paraId="7BCA6BDE" w14:textId="0CB6EF68" w:rsidR="005A46A7" w:rsidRDefault="005A46A7" w:rsidP="005A46A7">
            <w:r>
              <w:t>Adequate space has been allocated for storage of tests in line with requirements</w:t>
            </w:r>
          </w:p>
        </w:tc>
        <w:tc>
          <w:tcPr>
            <w:tcW w:w="963" w:type="dxa"/>
          </w:tcPr>
          <w:p w14:paraId="1F9921FB" w14:textId="77777777" w:rsidR="005A46A7" w:rsidRDefault="005A46A7" w:rsidP="005A46A7"/>
        </w:tc>
      </w:tr>
      <w:tr w:rsidR="005A46A7" w14:paraId="42EAE1EE" w14:textId="77777777" w:rsidTr="0061740A">
        <w:tc>
          <w:tcPr>
            <w:tcW w:w="1980" w:type="dxa"/>
          </w:tcPr>
          <w:p w14:paraId="6E811A2E" w14:textId="77777777" w:rsidR="005A46A7" w:rsidRDefault="005A46A7" w:rsidP="005A46A7"/>
        </w:tc>
        <w:tc>
          <w:tcPr>
            <w:tcW w:w="7513" w:type="dxa"/>
          </w:tcPr>
          <w:p w14:paraId="71550D83" w14:textId="4B555991" w:rsidR="005A46A7" w:rsidRDefault="005A46A7" w:rsidP="005A46A7">
            <w:r>
              <w:t>Cleaning equipment in place</w:t>
            </w:r>
          </w:p>
        </w:tc>
        <w:tc>
          <w:tcPr>
            <w:tcW w:w="963" w:type="dxa"/>
          </w:tcPr>
          <w:p w14:paraId="66F43D91" w14:textId="77777777" w:rsidR="005A46A7" w:rsidRDefault="005A46A7" w:rsidP="005A46A7"/>
        </w:tc>
      </w:tr>
      <w:tr w:rsidR="005A46A7" w14:paraId="2F7E51B9" w14:textId="77777777" w:rsidTr="0061740A">
        <w:tc>
          <w:tcPr>
            <w:tcW w:w="1980" w:type="dxa"/>
          </w:tcPr>
          <w:p w14:paraId="5F3E6A3A" w14:textId="77777777" w:rsidR="005A46A7" w:rsidRDefault="005A46A7" w:rsidP="005A46A7"/>
        </w:tc>
        <w:tc>
          <w:tcPr>
            <w:tcW w:w="7513" w:type="dxa"/>
          </w:tcPr>
          <w:p w14:paraId="47EA43C6" w14:textId="4E8BF7AF" w:rsidR="005A46A7" w:rsidRDefault="005A46A7" w:rsidP="005A46A7">
            <w:r>
              <w:t>Alcohol gel, tissues, mirror in place</w:t>
            </w:r>
          </w:p>
        </w:tc>
        <w:tc>
          <w:tcPr>
            <w:tcW w:w="963" w:type="dxa"/>
          </w:tcPr>
          <w:p w14:paraId="0136D462" w14:textId="77777777" w:rsidR="005A46A7" w:rsidRDefault="005A46A7" w:rsidP="005A46A7"/>
        </w:tc>
      </w:tr>
      <w:tr w:rsidR="005A46A7" w14:paraId="3F6CD15A" w14:textId="77777777" w:rsidTr="0061740A">
        <w:tc>
          <w:tcPr>
            <w:tcW w:w="1980" w:type="dxa"/>
          </w:tcPr>
          <w:p w14:paraId="168B7AC7" w14:textId="77777777" w:rsidR="005A46A7" w:rsidRDefault="005A46A7" w:rsidP="005A46A7"/>
        </w:tc>
        <w:tc>
          <w:tcPr>
            <w:tcW w:w="7513" w:type="dxa"/>
          </w:tcPr>
          <w:p w14:paraId="1C1200CD" w14:textId="60D95011" w:rsidR="005A46A7" w:rsidRDefault="005A46A7" w:rsidP="005A46A7">
            <w:r>
              <w:t>Tests are in stock</w:t>
            </w:r>
            <w:r>
              <w:rPr>
                <w:rStyle w:val="EndnoteReference"/>
              </w:rPr>
              <w:endnoteReference w:id="2"/>
            </w:r>
          </w:p>
        </w:tc>
        <w:tc>
          <w:tcPr>
            <w:tcW w:w="963" w:type="dxa"/>
          </w:tcPr>
          <w:p w14:paraId="79B5683C" w14:textId="77777777" w:rsidR="005A46A7" w:rsidRDefault="005A46A7" w:rsidP="005A46A7"/>
        </w:tc>
      </w:tr>
      <w:tr w:rsidR="005A46A7" w14:paraId="4C98C039" w14:textId="77777777" w:rsidTr="0061740A">
        <w:tc>
          <w:tcPr>
            <w:tcW w:w="1980" w:type="dxa"/>
          </w:tcPr>
          <w:p w14:paraId="5085DE2D" w14:textId="77777777" w:rsidR="005A46A7" w:rsidRDefault="005A46A7" w:rsidP="005A46A7"/>
        </w:tc>
        <w:tc>
          <w:tcPr>
            <w:tcW w:w="7513" w:type="dxa"/>
          </w:tcPr>
          <w:p w14:paraId="3AA94C20" w14:textId="1CFE4982" w:rsidR="005A46A7" w:rsidRDefault="005A46A7" w:rsidP="005A46A7">
            <w:r>
              <w:t>Stock management process in place to ensure continued stock of tests</w:t>
            </w:r>
          </w:p>
        </w:tc>
        <w:tc>
          <w:tcPr>
            <w:tcW w:w="963" w:type="dxa"/>
          </w:tcPr>
          <w:p w14:paraId="0BDA310F" w14:textId="77777777" w:rsidR="005A46A7" w:rsidRDefault="005A46A7" w:rsidP="005A46A7"/>
        </w:tc>
      </w:tr>
      <w:tr w:rsidR="005A46A7" w14:paraId="5D70C28A" w14:textId="77777777" w:rsidTr="0061740A">
        <w:tc>
          <w:tcPr>
            <w:tcW w:w="1980" w:type="dxa"/>
          </w:tcPr>
          <w:p w14:paraId="64E4B7A9" w14:textId="47D55F2F" w:rsidR="005A46A7" w:rsidRDefault="005A46A7" w:rsidP="005A46A7">
            <w:r>
              <w:t>Clinical Governance</w:t>
            </w:r>
          </w:p>
        </w:tc>
        <w:tc>
          <w:tcPr>
            <w:tcW w:w="7513" w:type="dxa"/>
          </w:tcPr>
          <w:p w14:paraId="3566BB0B" w14:textId="5DA3A759" w:rsidR="005A46A7" w:rsidRDefault="005A46A7" w:rsidP="005A46A7">
            <w:r>
              <w:t>Lateral Flow Antigen Testing Devices SOP p10 is completed</w:t>
            </w:r>
          </w:p>
        </w:tc>
        <w:tc>
          <w:tcPr>
            <w:tcW w:w="963" w:type="dxa"/>
          </w:tcPr>
          <w:p w14:paraId="41225702" w14:textId="77777777" w:rsidR="005A46A7" w:rsidRDefault="005A46A7" w:rsidP="005A46A7"/>
        </w:tc>
      </w:tr>
      <w:tr w:rsidR="005A46A7" w14:paraId="595ED84A" w14:textId="77777777" w:rsidTr="0061740A">
        <w:tc>
          <w:tcPr>
            <w:tcW w:w="1980" w:type="dxa"/>
          </w:tcPr>
          <w:p w14:paraId="735EEABA" w14:textId="77777777" w:rsidR="005A46A7" w:rsidRDefault="005A46A7" w:rsidP="005A46A7"/>
        </w:tc>
        <w:tc>
          <w:tcPr>
            <w:tcW w:w="7513" w:type="dxa"/>
          </w:tcPr>
          <w:p w14:paraId="1B5FCDD8" w14:textId="0264AC07" w:rsidR="005A46A7" w:rsidRDefault="005A46A7" w:rsidP="005A46A7">
            <w:r>
              <w:t>Pharmacy Superintendent briefed; pharmacy SOP prepared / updated to include asymptomatic testing</w:t>
            </w:r>
          </w:p>
        </w:tc>
        <w:tc>
          <w:tcPr>
            <w:tcW w:w="963" w:type="dxa"/>
          </w:tcPr>
          <w:p w14:paraId="45689D14" w14:textId="77777777" w:rsidR="005A46A7" w:rsidRDefault="005A46A7" w:rsidP="005A46A7"/>
        </w:tc>
      </w:tr>
      <w:tr w:rsidR="005A46A7" w14:paraId="6DF991B1" w14:textId="77777777" w:rsidTr="0061740A">
        <w:tc>
          <w:tcPr>
            <w:tcW w:w="1980" w:type="dxa"/>
          </w:tcPr>
          <w:p w14:paraId="38558E67" w14:textId="77777777" w:rsidR="005A46A7" w:rsidRDefault="005A46A7" w:rsidP="005A46A7"/>
        </w:tc>
        <w:tc>
          <w:tcPr>
            <w:tcW w:w="7513" w:type="dxa"/>
          </w:tcPr>
          <w:p w14:paraId="4544DF42" w14:textId="2CC2B1D5" w:rsidR="005A46A7" w:rsidRDefault="005A46A7" w:rsidP="005A46A7">
            <w:r>
              <w:t>Insurance limits checked &amp; in place</w:t>
            </w:r>
          </w:p>
        </w:tc>
        <w:tc>
          <w:tcPr>
            <w:tcW w:w="963" w:type="dxa"/>
          </w:tcPr>
          <w:p w14:paraId="7E35B8A5" w14:textId="77777777" w:rsidR="005A46A7" w:rsidRDefault="005A46A7" w:rsidP="005A46A7"/>
        </w:tc>
      </w:tr>
      <w:tr w:rsidR="005A46A7" w14:paraId="65DA370C" w14:textId="77777777" w:rsidTr="0061740A">
        <w:tc>
          <w:tcPr>
            <w:tcW w:w="1980" w:type="dxa"/>
          </w:tcPr>
          <w:p w14:paraId="6BCF2FC8" w14:textId="77777777" w:rsidR="005A46A7" w:rsidRDefault="005A46A7" w:rsidP="005A46A7"/>
        </w:tc>
        <w:tc>
          <w:tcPr>
            <w:tcW w:w="7513" w:type="dxa"/>
          </w:tcPr>
          <w:p w14:paraId="06690366" w14:textId="67D7EBDF" w:rsidR="005A46A7" w:rsidRDefault="005A46A7" w:rsidP="005A46A7">
            <w:r>
              <w:t>Incident reporting process in place (PharmOutcomes to commissioner &amp; standard process for community pharmacy)</w:t>
            </w:r>
          </w:p>
        </w:tc>
        <w:tc>
          <w:tcPr>
            <w:tcW w:w="963" w:type="dxa"/>
          </w:tcPr>
          <w:p w14:paraId="05B402C0" w14:textId="77777777" w:rsidR="005A46A7" w:rsidRDefault="005A46A7" w:rsidP="005A46A7"/>
        </w:tc>
      </w:tr>
      <w:tr w:rsidR="0061740A" w14:paraId="00019145" w14:textId="77777777" w:rsidTr="0061740A">
        <w:tc>
          <w:tcPr>
            <w:tcW w:w="1980" w:type="dxa"/>
          </w:tcPr>
          <w:p w14:paraId="3F6352D2" w14:textId="48586E23" w:rsidR="0061740A" w:rsidRDefault="0061740A" w:rsidP="005A46A7">
            <w:r>
              <w:t>Waste</w:t>
            </w:r>
          </w:p>
        </w:tc>
        <w:tc>
          <w:tcPr>
            <w:tcW w:w="7513" w:type="dxa"/>
          </w:tcPr>
          <w:p w14:paraId="606D1442" w14:textId="4C42E18C" w:rsidR="0061740A" w:rsidRDefault="0061740A" w:rsidP="005A46A7">
            <w:r>
              <w:t xml:space="preserve">Arrangement in place for </w:t>
            </w:r>
            <w:r>
              <w:rPr>
                <w:rFonts w:ascii="Calibri" w:hAnsi="Calibri" w:cs="Calibri"/>
              </w:rPr>
              <w:t>the safe disposal of Offensive Healthcare Waste</w:t>
            </w:r>
          </w:p>
        </w:tc>
        <w:tc>
          <w:tcPr>
            <w:tcW w:w="963" w:type="dxa"/>
          </w:tcPr>
          <w:p w14:paraId="53AF1D3D" w14:textId="77777777" w:rsidR="0061740A" w:rsidRDefault="0061740A" w:rsidP="005A46A7"/>
        </w:tc>
      </w:tr>
      <w:tr w:rsidR="005A46A7" w14:paraId="65C4BA3D" w14:textId="77777777" w:rsidTr="0061740A">
        <w:tc>
          <w:tcPr>
            <w:tcW w:w="1980" w:type="dxa"/>
          </w:tcPr>
          <w:p w14:paraId="585F5EDE" w14:textId="6F1D5D62" w:rsidR="005A46A7" w:rsidRDefault="0061740A" w:rsidP="005A46A7">
            <w:r>
              <w:t>Training</w:t>
            </w:r>
          </w:p>
        </w:tc>
        <w:tc>
          <w:tcPr>
            <w:tcW w:w="7513" w:type="dxa"/>
          </w:tcPr>
          <w:p w14:paraId="5DC74DED" w14:textId="4DCFF9A4" w:rsidR="005A46A7" w:rsidRDefault="0061740A" w:rsidP="005A46A7">
            <w:r>
              <w:t>Staff briefed on service &amp; read the service specification</w:t>
            </w:r>
          </w:p>
        </w:tc>
        <w:tc>
          <w:tcPr>
            <w:tcW w:w="963" w:type="dxa"/>
          </w:tcPr>
          <w:p w14:paraId="420570CA" w14:textId="77777777" w:rsidR="005A46A7" w:rsidRDefault="005A46A7" w:rsidP="005A46A7"/>
        </w:tc>
      </w:tr>
      <w:tr w:rsidR="005A46A7" w14:paraId="2137954E" w14:textId="77777777" w:rsidTr="0061740A">
        <w:tc>
          <w:tcPr>
            <w:tcW w:w="1980" w:type="dxa"/>
          </w:tcPr>
          <w:p w14:paraId="300E9CE0" w14:textId="77777777" w:rsidR="005A46A7" w:rsidRDefault="005A46A7" w:rsidP="005A46A7"/>
        </w:tc>
        <w:tc>
          <w:tcPr>
            <w:tcW w:w="7513" w:type="dxa"/>
          </w:tcPr>
          <w:p w14:paraId="3BA50A07" w14:textId="463E2F11" w:rsidR="005A46A7" w:rsidRDefault="0061740A" w:rsidP="005A46A7">
            <w:r>
              <w:t>Staff have watched the training video</w:t>
            </w:r>
            <w:r>
              <w:rPr>
                <w:rStyle w:val="EndnoteReference"/>
              </w:rPr>
              <w:endnoteReference w:id="3"/>
            </w:r>
          </w:p>
        </w:tc>
        <w:tc>
          <w:tcPr>
            <w:tcW w:w="963" w:type="dxa"/>
          </w:tcPr>
          <w:p w14:paraId="457E816A" w14:textId="77777777" w:rsidR="005A46A7" w:rsidRDefault="005A46A7" w:rsidP="005A46A7"/>
        </w:tc>
      </w:tr>
      <w:tr w:rsidR="005A46A7" w14:paraId="5AA4963A" w14:textId="77777777" w:rsidTr="0061740A">
        <w:tc>
          <w:tcPr>
            <w:tcW w:w="1980" w:type="dxa"/>
          </w:tcPr>
          <w:p w14:paraId="6720C14D" w14:textId="77777777" w:rsidR="005A46A7" w:rsidRDefault="005A46A7" w:rsidP="005A46A7"/>
        </w:tc>
        <w:tc>
          <w:tcPr>
            <w:tcW w:w="7513" w:type="dxa"/>
          </w:tcPr>
          <w:p w14:paraId="6EA49557" w14:textId="3BE5B947" w:rsidR="005A46A7" w:rsidRDefault="0061740A" w:rsidP="005A46A7">
            <w:r>
              <w:t>Staff are aware of how to support patients who cannot self-test</w:t>
            </w:r>
          </w:p>
        </w:tc>
        <w:tc>
          <w:tcPr>
            <w:tcW w:w="963" w:type="dxa"/>
          </w:tcPr>
          <w:p w14:paraId="3B0219CD" w14:textId="77777777" w:rsidR="005A46A7" w:rsidRDefault="005A46A7" w:rsidP="005A46A7"/>
        </w:tc>
      </w:tr>
      <w:tr w:rsidR="009B774F" w14:paraId="50731FF5" w14:textId="77777777" w:rsidTr="0061740A">
        <w:tc>
          <w:tcPr>
            <w:tcW w:w="1980" w:type="dxa"/>
          </w:tcPr>
          <w:p w14:paraId="6532FC95" w14:textId="77777777" w:rsidR="009B774F" w:rsidRDefault="009B774F" w:rsidP="005A46A7"/>
        </w:tc>
        <w:tc>
          <w:tcPr>
            <w:tcW w:w="7513" w:type="dxa"/>
          </w:tcPr>
          <w:p w14:paraId="7010D3B8" w14:textId="27DD79A0" w:rsidR="009B774F" w:rsidRDefault="009B774F" w:rsidP="005A46A7">
            <w:r>
              <w:t>Staff have reviewed the testing process</w:t>
            </w:r>
            <w:r>
              <w:rPr>
                <w:rStyle w:val="EndnoteReference"/>
              </w:rPr>
              <w:endnoteReference w:id="4"/>
            </w:r>
          </w:p>
        </w:tc>
        <w:tc>
          <w:tcPr>
            <w:tcW w:w="963" w:type="dxa"/>
          </w:tcPr>
          <w:p w14:paraId="50971E52" w14:textId="77777777" w:rsidR="009B774F" w:rsidRDefault="009B774F" w:rsidP="005A46A7"/>
        </w:tc>
      </w:tr>
      <w:tr w:rsidR="0061740A" w14:paraId="0ECF563A" w14:textId="77777777" w:rsidTr="0061740A">
        <w:tc>
          <w:tcPr>
            <w:tcW w:w="1980" w:type="dxa"/>
          </w:tcPr>
          <w:p w14:paraId="3FCE6091" w14:textId="0F3D80E8" w:rsidR="0061740A" w:rsidRDefault="0061740A" w:rsidP="005A46A7">
            <w:r>
              <w:t>Planning</w:t>
            </w:r>
          </w:p>
        </w:tc>
        <w:tc>
          <w:tcPr>
            <w:tcW w:w="7513" w:type="dxa"/>
          </w:tcPr>
          <w:p w14:paraId="6B5B69CC" w14:textId="45678F6F" w:rsidR="0061740A" w:rsidRDefault="0061740A" w:rsidP="005A46A7">
            <w:r>
              <w:t>Staff rotas reviewed to ensure full service coverage across pharmacy opening hours</w:t>
            </w:r>
          </w:p>
        </w:tc>
        <w:tc>
          <w:tcPr>
            <w:tcW w:w="963" w:type="dxa"/>
          </w:tcPr>
          <w:p w14:paraId="2CF6B01F" w14:textId="77777777" w:rsidR="0061740A" w:rsidRDefault="0061740A" w:rsidP="005A46A7"/>
        </w:tc>
      </w:tr>
      <w:tr w:rsidR="0061740A" w14:paraId="72EECDCF" w14:textId="77777777" w:rsidTr="0061740A">
        <w:tc>
          <w:tcPr>
            <w:tcW w:w="1980" w:type="dxa"/>
          </w:tcPr>
          <w:p w14:paraId="750A2A6A" w14:textId="77777777" w:rsidR="0061740A" w:rsidRDefault="0061740A" w:rsidP="005A46A7"/>
        </w:tc>
        <w:tc>
          <w:tcPr>
            <w:tcW w:w="7513" w:type="dxa"/>
          </w:tcPr>
          <w:p w14:paraId="220A2324" w14:textId="1A8E44D4" w:rsidR="0061740A" w:rsidRDefault="0061740A" w:rsidP="005A46A7">
            <w:r>
              <w:t xml:space="preserve">Promotional materials on display in the premises </w:t>
            </w:r>
          </w:p>
        </w:tc>
        <w:tc>
          <w:tcPr>
            <w:tcW w:w="963" w:type="dxa"/>
          </w:tcPr>
          <w:p w14:paraId="79F2CEA7" w14:textId="77777777" w:rsidR="0061740A" w:rsidRDefault="0061740A" w:rsidP="005A46A7"/>
        </w:tc>
      </w:tr>
      <w:tr w:rsidR="0061740A" w14:paraId="685124AA" w14:textId="77777777" w:rsidTr="0061740A">
        <w:tc>
          <w:tcPr>
            <w:tcW w:w="1980" w:type="dxa"/>
          </w:tcPr>
          <w:p w14:paraId="442A4B09" w14:textId="77777777" w:rsidR="0061740A" w:rsidRDefault="0061740A" w:rsidP="005A46A7"/>
        </w:tc>
        <w:tc>
          <w:tcPr>
            <w:tcW w:w="7513" w:type="dxa"/>
          </w:tcPr>
          <w:p w14:paraId="258D6A05" w14:textId="2A0BAEF0" w:rsidR="0061740A" w:rsidRDefault="0061740A" w:rsidP="005A46A7">
            <w:r>
              <w:t>Pharmacy site is registered on portal</w:t>
            </w:r>
            <w:r>
              <w:rPr>
                <w:rStyle w:val="EndnoteReference"/>
              </w:rPr>
              <w:endnoteReference w:id="5"/>
            </w:r>
          </w:p>
        </w:tc>
        <w:tc>
          <w:tcPr>
            <w:tcW w:w="963" w:type="dxa"/>
          </w:tcPr>
          <w:p w14:paraId="3D28FBD0" w14:textId="77777777" w:rsidR="0061740A" w:rsidRDefault="0061740A" w:rsidP="005A46A7"/>
        </w:tc>
      </w:tr>
      <w:tr w:rsidR="0061740A" w14:paraId="17696915" w14:textId="77777777" w:rsidTr="0061740A">
        <w:tc>
          <w:tcPr>
            <w:tcW w:w="1980" w:type="dxa"/>
          </w:tcPr>
          <w:p w14:paraId="6F24DC4C" w14:textId="77777777" w:rsidR="0061740A" w:rsidRDefault="0061740A" w:rsidP="005A46A7"/>
        </w:tc>
        <w:tc>
          <w:tcPr>
            <w:tcW w:w="7513" w:type="dxa"/>
          </w:tcPr>
          <w:p w14:paraId="74243A01" w14:textId="7F62CC69" w:rsidR="0061740A" w:rsidRDefault="0061740A" w:rsidP="005A46A7">
            <w:r>
              <w:t>Portal link is saved to consultation room computer</w:t>
            </w:r>
          </w:p>
        </w:tc>
        <w:tc>
          <w:tcPr>
            <w:tcW w:w="963" w:type="dxa"/>
          </w:tcPr>
          <w:p w14:paraId="2CD235DF" w14:textId="77777777" w:rsidR="0061740A" w:rsidRDefault="0061740A" w:rsidP="005A46A7"/>
        </w:tc>
      </w:tr>
      <w:tr w:rsidR="0061740A" w14:paraId="1EBDE919" w14:textId="77777777" w:rsidTr="0061740A">
        <w:tc>
          <w:tcPr>
            <w:tcW w:w="1980" w:type="dxa"/>
          </w:tcPr>
          <w:p w14:paraId="515D69F9" w14:textId="77777777" w:rsidR="0061740A" w:rsidRDefault="0061740A" w:rsidP="005A46A7"/>
        </w:tc>
        <w:tc>
          <w:tcPr>
            <w:tcW w:w="7513" w:type="dxa"/>
          </w:tcPr>
          <w:p w14:paraId="07B75EBD" w14:textId="71723834" w:rsidR="0061740A" w:rsidRDefault="0061740A" w:rsidP="005A46A7">
            <w:r>
              <w:t>Pharmacy details shared with Oldham Council to support comms</w:t>
            </w:r>
          </w:p>
        </w:tc>
        <w:tc>
          <w:tcPr>
            <w:tcW w:w="963" w:type="dxa"/>
          </w:tcPr>
          <w:p w14:paraId="20BA1B81" w14:textId="77777777" w:rsidR="0061740A" w:rsidRDefault="0061740A" w:rsidP="005A46A7"/>
        </w:tc>
      </w:tr>
      <w:tr w:rsidR="0061740A" w14:paraId="5DCB87F7" w14:textId="77777777" w:rsidTr="0061740A">
        <w:tc>
          <w:tcPr>
            <w:tcW w:w="1980" w:type="dxa"/>
          </w:tcPr>
          <w:p w14:paraId="46182B54" w14:textId="77777777" w:rsidR="0061740A" w:rsidRDefault="0061740A" w:rsidP="005A46A7"/>
        </w:tc>
        <w:tc>
          <w:tcPr>
            <w:tcW w:w="7513" w:type="dxa"/>
          </w:tcPr>
          <w:p w14:paraId="284317D3" w14:textId="4883B96E" w:rsidR="0061740A" w:rsidRDefault="0061740A" w:rsidP="005A46A7">
            <w:r>
              <w:t>Local businesses who have eligible employees</w:t>
            </w:r>
            <w:r w:rsidR="009B774F">
              <w:t xml:space="preserve"> identified</w:t>
            </w:r>
          </w:p>
        </w:tc>
        <w:tc>
          <w:tcPr>
            <w:tcW w:w="963" w:type="dxa"/>
          </w:tcPr>
          <w:p w14:paraId="30F5B91E" w14:textId="77777777" w:rsidR="0061740A" w:rsidRDefault="0061740A" w:rsidP="005A46A7"/>
        </w:tc>
      </w:tr>
      <w:tr w:rsidR="0061740A" w14:paraId="4B5BE07C" w14:textId="77777777" w:rsidTr="0061740A">
        <w:tc>
          <w:tcPr>
            <w:tcW w:w="1980" w:type="dxa"/>
          </w:tcPr>
          <w:p w14:paraId="51ADC4BD" w14:textId="77777777" w:rsidR="0061740A" w:rsidRDefault="0061740A" w:rsidP="005A46A7"/>
        </w:tc>
        <w:tc>
          <w:tcPr>
            <w:tcW w:w="7513" w:type="dxa"/>
          </w:tcPr>
          <w:p w14:paraId="12616539" w14:textId="6E56EE90" w:rsidR="0061740A" w:rsidRDefault="0061740A" w:rsidP="005A46A7">
            <w:r>
              <w:t xml:space="preserve">Local businesses engaged </w:t>
            </w:r>
          </w:p>
        </w:tc>
        <w:tc>
          <w:tcPr>
            <w:tcW w:w="963" w:type="dxa"/>
          </w:tcPr>
          <w:p w14:paraId="3D74F806" w14:textId="77777777" w:rsidR="0061740A" w:rsidRDefault="0061740A" w:rsidP="005A46A7"/>
        </w:tc>
      </w:tr>
      <w:tr w:rsidR="0061740A" w14:paraId="15630BD2" w14:textId="77777777" w:rsidTr="0061740A">
        <w:tc>
          <w:tcPr>
            <w:tcW w:w="1980" w:type="dxa"/>
          </w:tcPr>
          <w:p w14:paraId="59523DFB" w14:textId="3A5A89F5" w:rsidR="0061740A" w:rsidRDefault="0061740A" w:rsidP="005A46A7">
            <w:r>
              <w:t>Records</w:t>
            </w:r>
          </w:p>
        </w:tc>
        <w:tc>
          <w:tcPr>
            <w:tcW w:w="7513" w:type="dxa"/>
          </w:tcPr>
          <w:p w14:paraId="43209BC0" w14:textId="0C319BA6" w:rsidR="0061740A" w:rsidRDefault="0061740A" w:rsidP="005A46A7">
            <w:r>
              <w:t>Access to PharmOutcomes in place</w:t>
            </w:r>
            <w:r>
              <w:rPr>
                <w:rStyle w:val="EndnoteReference"/>
              </w:rPr>
              <w:endnoteReference w:id="6"/>
            </w:r>
          </w:p>
        </w:tc>
        <w:tc>
          <w:tcPr>
            <w:tcW w:w="963" w:type="dxa"/>
          </w:tcPr>
          <w:p w14:paraId="5503FF39" w14:textId="77777777" w:rsidR="0061740A" w:rsidRDefault="0061740A" w:rsidP="005A46A7"/>
        </w:tc>
      </w:tr>
      <w:tr w:rsidR="0061740A" w14:paraId="12E18083" w14:textId="77777777" w:rsidTr="0061740A">
        <w:tc>
          <w:tcPr>
            <w:tcW w:w="1980" w:type="dxa"/>
          </w:tcPr>
          <w:p w14:paraId="3F86C007" w14:textId="77777777" w:rsidR="0061740A" w:rsidRDefault="0061740A" w:rsidP="005A46A7"/>
        </w:tc>
        <w:tc>
          <w:tcPr>
            <w:tcW w:w="7513" w:type="dxa"/>
          </w:tcPr>
          <w:p w14:paraId="2F81A748" w14:textId="77AC0933" w:rsidR="0061740A" w:rsidRDefault="0061740A" w:rsidP="005A46A7">
            <w:r>
              <w:t>PharmOutcomes enrolment completed</w:t>
            </w:r>
          </w:p>
        </w:tc>
        <w:tc>
          <w:tcPr>
            <w:tcW w:w="963" w:type="dxa"/>
          </w:tcPr>
          <w:p w14:paraId="1BFB4DB9" w14:textId="77777777" w:rsidR="0061740A" w:rsidRDefault="0061740A" w:rsidP="005A46A7"/>
        </w:tc>
      </w:tr>
    </w:tbl>
    <w:p w14:paraId="7E1F543B" w14:textId="428F0C6E" w:rsidR="005A46A7" w:rsidRDefault="005A46A7" w:rsidP="005A46A7"/>
    <w:p w14:paraId="04DCBCAB" w14:textId="080D8656" w:rsidR="009B774F" w:rsidRDefault="009B774F" w:rsidP="005A46A7">
      <w:r>
        <w:t>I confirm that all of the above tasks have been completed and the pharmacy named above is ready to commence service provision.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9B774F" w14:paraId="1BF1F2EA" w14:textId="77777777" w:rsidTr="009B774F">
        <w:tc>
          <w:tcPr>
            <w:tcW w:w="1980" w:type="dxa"/>
          </w:tcPr>
          <w:p w14:paraId="5CA0982A" w14:textId="5C25F1F0" w:rsidR="009B774F" w:rsidRDefault="009B774F" w:rsidP="005A46A7">
            <w:r>
              <w:t>Name</w:t>
            </w:r>
          </w:p>
        </w:tc>
        <w:tc>
          <w:tcPr>
            <w:tcW w:w="3118" w:type="dxa"/>
          </w:tcPr>
          <w:p w14:paraId="17FA650B" w14:textId="7CB187DC" w:rsidR="009B774F" w:rsidRDefault="009B774F" w:rsidP="005A46A7"/>
        </w:tc>
      </w:tr>
      <w:tr w:rsidR="009B774F" w14:paraId="2491EDB4" w14:textId="77777777" w:rsidTr="009B774F">
        <w:tc>
          <w:tcPr>
            <w:tcW w:w="1980" w:type="dxa"/>
          </w:tcPr>
          <w:p w14:paraId="1582493E" w14:textId="2BECD38D" w:rsidR="009B774F" w:rsidRDefault="009B774F" w:rsidP="005A46A7">
            <w:r>
              <w:t>Role</w:t>
            </w:r>
          </w:p>
        </w:tc>
        <w:tc>
          <w:tcPr>
            <w:tcW w:w="3118" w:type="dxa"/>
          </w:tcPr>
          <w:p w14:paraId="42408060" w14:textId="77777777" w:rsidR="009B774F" w:rsidRDefault="009B774F" w:rsidP="005A46A7"/>
        </w:tc>
      </w:tr>
      <w:tr w:rsidR="009B774F" w14:paraId="32CB5043" w14:textId="77777777" w:rsidTr="009B774F">
        <w:tc>
          <w:tcPr>
            <w:tcW w:w="1980" w:type="dxa"/>
          </w:tcPr>
          <w:p w14:paraId="2C00CAA8" w14:textId="57B15269" w:rsidR="009B774F" w:rsidRDefault="009B774F" w:rsidP="005A46A7">
            <w:r>
              <w:t>Signature</w:t>
            </w:r>
          </w:p>
        </w:tc>
        <w:tc>
          <w:tcPr>
            <w:tcW w:w="3118" w:type="dxa"/>
          </w:tcPr>
          <w:p w14:paraId="356B6C18" w14:textId="3A688B35" w:rsidR="009B774F" w:rsidRDefault="009B774F" w:rsidP="005A46A7"/>
        </w:tc>
      </w:tr>
      <w:tr w:rsidR="009B774F" w14:paraId="1542A7B9" w14:textId="77777777" w:rsidTr="009B774F">
        <w:tc>
          <w:tcPr>
            <w:tcW w:w="1980" w:type="dxa"/>
          </w:tcPr>
          <w:p w14:paraId="48C0417B" w14:textId="090E7652" w:rsidR="009B774F" w:rsidRDefault="009B774F" w:rsidP="005A46A7">
            <w:r>
              <w:t>Date</w:t>
            </w:r>
          </w:p>
        </w:tc>
        <w:tc>
          <w:tcPr>
            <w:tcW w:w="3118" w:type="dxa"/>
          </w:tcPr>
          <w:p w14:paraId="129CF6E9" w14:textId="77777777" w:rsidR="009B774F" w:rsidRDefault="009B774F" w:rsidP="005A46A7"/>
        </w:tc>
      </w:tr>
    </w:tbl>
    <w:p w14:paraId="6C3679D5" w14:textId="77777777" w:rsidR="009B774F" w:rsidRPr="005A46A7" w:rsidRDefault="009B774F" w:rsidP="005A46A7"/>
    <w:sectPr w:rsidR="009B774F" w:rsidRPr="005A46A7" w:rsidSect="005A4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50DA9" w14:textId="77777777" w:rsidR="00F2172E" w:rsidRDefault="00F2172E" w:rsidP="005A46A7">
      <w:pPr>
        <w:spacing w:after="0" w:line="240" w:lineRule="auto"/>
      </w:pPr>
      <w:r>
        <w:separator/>
      </w:r>
    </w:p>
  </w:endnote>
  <w:endnote w:type="continuationSeparator" w:id="0">
    <w:p w14:paraId="3A3C4CDC" w14:textId="77777777" w:rsidR="00F2172E" w:rsidRDefault="00F2172E" w:rsidP="005A46A7">
      <w:pPr>
        <w:spacing w:after="0" w:line="240" w:lineRule="auto"/>
      </w:pPr>
      <w:r>
        <w:continuationSeparator/>
      </w:r>
    </w:p>
  </w:endnote>
  <w:endnote w:id="1">
    <w:p w14:paraId="1DDAFDFE" w14:textId="05B74DFB" w:rsidR="005A46A7" w:rsidRDefault="005A46A7">
      <w:pPr>
        <w:pStyle w:val="EndnoteText"/>
      </w:pPr>
      <w:r>
        <w:rPr>
          <w:rStyle w:val="EndnoteReference"/>
        </w:rPr>
        <w:endnoteRef/>
      </w:r>
      <w:r>
        <w:t xml:space="preserve"> DHSC COVID-19 response Clinical Standard Operating Procedure (SOP) for Community Testing with Lateral Flow Antigen Testing Devices</w:t>
      </w:r>
    </w:p>
  </w:endnote>
  <w:endnote w:id="2">
    <w:p w14:paraId="0BE17917" w14:textId="4FE0607C" w:rsidR="005A46A7" w:rsidRDefault="005A46A7">
      <w:pPr>
        <w:pStyle w:val="EndnoteText"/>
      </w:pPr>
      <w:r>
        <w:rPr>
          <w:rStyle w:val="EndnoteReference"/>
        </w:rPr>
        <w:endnoteRef/>
      </w:r>
      <w:r>
        <w:t xml:space="preserve"> Arrangements for ordering &amp; deliver of tests to be confirmed by Oldham Council</w:t>
      </w:r>
    </w:p>
  </w:endnote>
  <w:endnote w:id="3">
    <w:p w14:paraId="7ABEA9E6" w14:textId="40DB2B95" w:rsidR="0061740A" w:rsidRDefault="0061740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>
          <w:rPr>
            <w:rStyle w:val="Hyperlink"/>
            <w:rFonts w:ascii="Calibri" w:hAnsi="Calibri" w:cs="Calibri"/>
            <w:sz w:val="22"/>
            <w:szCs w:val="22"/>
          </w:rPr>
          <w:t>COVID-19 self-swab for healthcare staff (learninghub.nhs.uk)</w:t>
        </w:r>
      </w:hyperlink>
    </w:p>
  </w:endnote>
  <w:endnote w:id="4">
    <w:p w14:paraId="768FA479" w14:textId="60780DCB" w:rsidR="009B774F" w:rsidRDefault="009B774F">
      <w:pPr>
        <w:pStyle w:val="EndnoteText"/>
      </w:pPr>
      <w:r>
        <w:rPr>
          <w:rStyle w:val="EndnoteReference"/>
        </w:rPr>
        <w:endnoteRef/>
      </w:r>
      <w:r>
        <w:t xml:space="preserve"> Oldham Asymptomatic Testing Process 250221 v01 </w:t>
      </w:r>
    </w:p>
  </w:endnote>
  <w:endnote w:id="5">
    <w:p w14:paraId="1D42F80B" w14:textId="5B9EE341" w:rsidR="0061740A" w:rsidRDefault="0061740A">
      <w:pPr>
        <w:pStyle w:val="EndnoteText"/>
      </w:pPr>
      <w:r>
        <w:rPr>
          <w:rStyle w:val="EndnoteReference"/>
        </w:rPr>
        <w:endnoteRef/>
      </w:r>
      <w:r>
        <w:t xml:space="preserve"> Arrangements for portal access &amp; registration to be confirmed by Oldham Council</w:t>
      </w:r>
    </w:p>
  </w:endnote>
  <w:endnote w:id="6">
    <w:p w14:paraId="662CF73C" w14:textId="48EEFCF8" w:rsidR="0061740A" w:rsidRDefault="0061740A">
      <w:pPr>
        <w:pStyle w:val="EndnoteText"/>
      </w:pPr>
      <w:r>
        <w:rPr>
          <w:rStyle w:val="EndnoteReference"/>
        </w:rPr>
        <w:endnoteRef/>
      </w:r>
      <w:r>
        <w:t xml:space="preserve"> Contact </w:t>
      </w:r>
      <w:hyperlink r:id="rId2" w:history="1">
        <w:r w:rsidRPr="00BB4309">
          <w:rPr>
            <w:rStyle w:val="Hyperlink"/>
          </w:rPr>
          <w:t>enquiries@cpgmhealthcare.co.uk</w:t>
        </w:r>
      </w:hyperlink>
      <w:r>
        <w:t xml:space="preserve"> for support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FEEAE" w14:textId="77777777" w:rsidR="00F2172E" w:rsidRDefault="00F2172E" w:rsidP="005A46A7">
      <w:pPr>
        <w:spacing w:after="0" w:line="240" w:lineRule="auto"/>
      </w:pPr>
      <w:r>
        <w:separator/>
      </w:r>
    </w:p>
  </w:footnote>
  <w:footnote w:type="continuationSeparator" w:id="0">
    <w:p w14:paraId="52700FA1" w14:textId="77777777" w:rsidR="00F2172E" w:rsidRDefault="00F2172E" w:rsidP="005A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A7"/>
    <w:rsid w:val="005A46A7"/>
    <w:rsid w:val="0061740A"/>
    <w:rsid w:val="00791313"/>
    <w:rsid w:val="00850AE6"/>
    <w:rsid w:val="009B774F"/>
    <w:rsid w:val="00EF7FC8"/>
    <w:rsid w:val="00F2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34EB"/>
  <w15:chartTrackingRefBased/>
  <w15:docId w15:val="{A9141E1B-E8AF-490E-B6B8-DF1A598F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4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A46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6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4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6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6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74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74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1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cpgmhealthcare.co.uk" TargetMode="External"/><Relationship Id="rId1" Type="http://schemas.openxmlformats.org/officeDocument/2006/relationships/hyperlink" Target="https://learninghub.nhs.uk/self-sw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32C9FF06FF24B82F10D8B37B87021" ma:contentTypeVersion="10" ma:contentTypeDescription="Create a new document." ma:contentTypeScope="" ma:versionID="e1a42e3f02c8b87082f9dc89bd6f6857">
  <xsd:schema xmlns:xsd="http://www.w3.org/2001/XMLSchema" xmlns:xs="http://www.w3.org/2001/XMLSchema" xmlns:p="http://schemas.microsoft.com/office/2006/metadata/properties" xmlns:ns2="8b986086-3a50-4c66-865c-a2328faa8349" xmlns:ns3="a841b356-85ff-4c03-bd67-1e97d5130ca9" targetNamespace="http://schemas.microsoft.com/office/2006/metadata/properties" ma:root="true" ma:fieldsID="67d6a720de67a9422826c791bf9f483c" ns2:_="" ns3:_="">
    <xsd:import namespace="8b986086-3a50-4c66-865c-a2328faa8349"/>
    <xsd:import namespace="a841b356-85ff-4c03-bd67-1e97d5130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86086-3a50-4c66-865c-a2328faa8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b356-85ff-4c03-bd67-1e97d5130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B6DEA-2B63-4B90-932B-494B28FDF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78A705-769D-496C-9B57-DEECF104F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4D7B-84EC-49E6-B932-F78D1F445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360614-43F6-4D5E-BE78-F18B95E40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Scowcroft</dc:creator>
  <cp:keywords/>
  <dc:description/>
  <cp:lastModifiedBy>Alison Scowcroft</cp:lastModifiedBy>
  <cp:revision>2</cp:revision>
  <dcterms:created xsi:type="dcterms:W3CDTF">2021-02-25T10:39:00Z</dcterms:created>
  <dcterms:modified xsi:type="dcterms:W3CDTF">2021-02-25T12:11:00Z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0x010100AE032C9FF06FF24B82F10D8B37B87021</vt:lpwstr>
  </property>
</Properties>
</file>