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F27FD" w14:textId="290E094B" w:rsidR="003579F3" w:rsidRPr="003A7D73" w:rsidRDefault="00CB3F03" w:rsidP="0014737D">
      <w:pPr>
        <w:pStyle w:val="Footer-Small"/>
        <w:spacing w:after="0"/>
        <w:rPr>
          <w:rFonts w:ascii="Arial" w:hAnsi="Arial" w:cs="Arial"/>
        </w:rPr>
      </w:pPr>
      <w:r w:rsidRPr="003A7D73">
        <w:rPr>
          <w:rFonts w:ascii="Arial" w:hAnsi="Arial" w:cs="Arial"/>
          <w:b/>
          <w:noProof/>
          <w:color w:val="CED664"/>
          <w:szCs w:val="18"/>
          <w:lang w:val="en-US"/>
        </w:rPr>
        <mc:AlternateContent>
          <mc:Choice Requires="wps">
            <w:drawing>
              <wp:anchor distT="0" distB="0" distL="114300" distR="114300" simplePos="0" relativeHeight="251658242" behindDoc="0" locked="0" layoutInCell="1" allowOverlap="1" wp14:anchorId="101117EB" wp14:editId="6A2062B5">
                <wp:simplePos x="0" y="0"/>
                <wp:positionH relativeFrom="column">
                  <wp:posOffset>1178560</wp:posOffset>
                </wp:positionH>
                <wp:positionV relativeFrom="paragraph">
                  <wp:posOffset>152400</wp:posOffset>
                </wp:positionV>
                <wp:extent cx="55676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567680" cy="0"/>
                        </a:xfrm>
                        <a:prstGeom prst="line">
                          <a:avLst/>
                        </a:prstGeom>
                        <a:ln w="9525">
                          <a:solidFill>
                            <a:srgbClr val="CED6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CC2CA" id="Straight Connector 7"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pt,12pt" to="531.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" strokecolor="#ced664">
                <v:stroke joinstyle="miter"/>
              </v:line>
            </w:pict>
          </mc:Fallback>
        </mc:AlternateContent>
      </w:r>
      <w:r w:rsidR="003579F3" w:rsidRPr="003A7D73">
        <w:rPr>
          <w:rFonts w:ascii="Arial" w:hAnsi="Arial" w:cs="Arial"/>
          <w:noProof/>
          <w:color w:val="2B579A"/>
          <w:shd w:val="clear" w:color="auto" w:fill="E6E6E6"/>
          <w:lang w:val="en-US"/>
        </w:rPr>
        <w:drawing>
          <wp:anchor distT="0" distB="0" distL="114300" distR="114300" simplePos="0" relativeHeight="251658240" behindDoc="0" locked="0" layoutInCell="1" allowOverlap="1" wp14:anchorId="30B23C3D" wp14:editId="725C1101">
            <wp:simplePos x="0" y="0"/>
            <wp:positionH relativeFrom="column">
              <wp:posOffset>-436880</wp:posOffset>
            </wp:positionH>
            <wp:positionV relativeFrom="paragraph">
              <wp:posOffset>-706120</wp:posOffset>
            </wp:positionV>
            <wp:extent cx="1663700" cy="176947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GMHSC-tabb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769479"/>
                    </a:xfrm>
                    <a:prstGeom prst="rect">
                      <a:avLst/>
                    </a:prstGeom>
                  </pic:spPr>
                </pic:pic>
              </a:graphicData>
            </a:graphic>
            <wp14:sizeRelH relativeFrom="margin">
              <wp14:pctWidth>0</wp14:pctWidth>
            </wp14:sizeRelH>
            <wp14:sizeRelV relativeFrom="margin">
              <wp14:pctHeight>0</wp14:pctHeight>
            </wp14:sizeRelV>
          </wp:anchor>
        </w:drawing>
      </w:r>
    </w:p>
    <w:p w14:paraId="5B0C936B" w14:textId="794361DB" w:rsidR="003579F3" w:rsidRPr="003A7D73" w:rsidRDefault="003579F3" w:rsidP="0014737D">
      <w:pPr>
        <w:pStyle w:val="Footer-Small"/>
        <w:spacing w:after="0"/>
        <w:rPr>
          <w:rFonts w:ascii="Arial" w:hAnsi="Arial" w:cs="Arial"/>
          <w:bCs/>
          <w:sz w:val="24"/>
        </w:rPr>
      </w:pPr>
    </w:p>
    <w:p w14:paraId="72358DEA" w14:textId="6D288CA9" w:rsidR="003579F3" w:rsidRPr="003A7D73" w:rsidRDefault="00BB63AE" w:rsidP="0014737D">
      <w:pPr>
        <w:pStyle w:val="Footer-Small"/>
        <w:spacing w:after="0"/>
        <w:rPr>
          <w:rFonts w:ascii="Arial" w:hAnsi="Arial" w:cs="Arial"/>
          <w:bCs/>
          <w:sz w:val="24"/>
        </w:rPr>
      </w:pPr>
      <w:r w:rsidRPr="003A7D73">
        <w:rPr>
          <w:rFonts w:ascii="Arial" w:hAnsi="Arial" w:cs="Arial"/>
          <w:b/>
          <w:noProof/>
          <w:color w:val="3F5664"/>
          <w:sz w:val="28"/>
          <w:szCs w:val="28"/>
          <w:shd w:val="clear" w:color="auto" w:fill="E6E6E6"/>
        </w:rPr>
        <w:drawing>
          <wp:anchor distT="0" distB="0" distL="114300" distR="114300" simplePos="0" relativeHeight="251658241" behindDoc="1" locked="0" layoutInCell="1" allowOverlap="1" wp14:anchorId="0481638A" wp14:editId="1AE71A03">
            <wp:simplePos x="0" y="0"/>
            <wp:positionH relativeFrom="column">
              <wp:posOffset>5058410</wp:posOffset>
            </wp:positionH>
            <wp:positionV relativeFrom="paragraph">
              <wp:posOffset>6985</wp:posOffset>
            </wp:positionV>
            <wp:extent cx="1288415" cy="1168400"/>
            <wp:effectExtent l="0" t="0" r="6985" b="0"/>
            <wp:wrapTight wrapText="bothSides">
              <wp:wrapPolygon edited="0">
                <wp:start x="0" y="0"/>
                <wp:lineTo x="0" y="21130"/>
                <wp:lineTo x="21398" y="21130"/>
                <wp:lineTo x="21398"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_Icon_Master-768x7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8415" cy="1168400"/>
                    </a:xfrm>
                    <a:prstGeom prst="rect">
                      <a:avLst/>
                    </a:prstGeom>
                  </pic:spPr>
                </pic:pic>
              </a:graphicData>
            </a:graphic>
            <wp14:sizeRelH relativeFrom="page">
              <wp14:pctWidth>0</wp14:pctWidth>
            </wp14:sizeRelH>
            <wp14:sizeRelV relativeFrom="page">
              <wp14:pctHeight>0</wp14:pctHeight>
            </wp14:sizeRelV>
          </wp:anchor>
        </w:drawing>
      </w:r>
    </w:p>
    <w:p w14:paraId="5EE8D185" w14:textId="6DB8FF57" w:rsidR="003579F3" w:rsidRPr="003A7D73" w:rsidRDefault="003579F3" w:rsidP="0014737D">
      <w:pPr>
        <w:pStyle w:val="Footer-Small"/>
        <w:spacing w:after="0"/>
        <w:rPr>
          <w:rFonts w:ascii="Arial" w:hAnsi="Arial" w:cs="Arial"/>
          <w:bCs/>
          <w:sz w:val="24"/>
        </w:rPr>
      </w:pPr>
    </w:p>
    <w:p w14:paraId="729803FA" w14:textId="169E1D3C" w:rsidR="001730E2" w:rsidRPr="003A7D73" w:rsidRDefault="001730E2" w:rsidP="0014737D">
      <w:pPr>
        <w:jc w:val="center"/>
        <w:rPr>
          <w:rFonts w:cs="Arial"/>
          <w:b/>
          <w:bCs/>
          <w:sz w:val="28"/>
          <w:szCs w:val="28"/>
        </w:rPr>
      </w:pPr>
    </w:p>
    <w:p w14:paraId="4AD43780" w14:textId="77777777" w:rsidR="00113BE9" w:rsidRPr="003A7D73" w:rsidRDefault="00113BE9" w:rsidP="0014737D">
      <w:pPr>
        <w:jc w:val="center"/>
        <w:rPr>
          <w:rFonts w:cs="Arial"/>
          <w:b/>
          <w:bCs/>
          <w:sz w:val="28"/>
          <w:szCs w:val="28"/>
        </w:rPr>
      </w:pPr>
    </w:p>
    <w:p w14:paraId="52BF0A46" w14:textId="77777777" w:rsidR="00BB63AE" w:rsidRPr="003A7D73" w:rsidRDefault="00BB63AE" w:rsidP="0014737D">
      <w:pPr>
        <w:jc w:val="center"/>
        <w:rPr>
          <w:rFonts w:cs="Arial"/>
          <w:b/>
          <w:bCs/>
          <w:sz w:val="28"/>
          <w:szCs w:val="28"/>
        </w:rPr>
      </w:pPr>
    </w:p>
    <w:p w14:paraId="667827FB" w14:textId="77777777" w:rsidR="00C92AE2" w:rsidRPr="003A7D73" w:rsidRDefault="00C92AE2" w:rsidP="0014737D">
      <w:pPr>
        <w:jc w:val="center"/>
        <w:rPr>
          <w:rFonts w:cs="Arial"/>
          <w:b/>
          <w:bCs/>
          <w:sz w:val="28"/>
          <w:szCs w:val="28"/>
        </w:rPr>
      </w:pPr>
    </w:p>
    <w:p w14:paraId="55F9E461" w14:textId="27214E4F" w:rsidR="008D3926" w:rsidRPr="003A7D73" w:rsidRDefault="008D3926" w:rsidP="0014737D">
      <w:pPr>
        <w:jc w:val="center"/>
        <w:rPr>
          <w:rFonts w:cs="Arial"/>
          <w:b/>
          <w:bCs/>
          <w:sz w:val="28"/>
          <w:szCs w:val="28"/>
        </w:rPr>
      </w:pPr>
      <w:r w:rsidRPr="003A7D73">
        <w:rPr>
          <w:rFonts w:cs="Arial"/>
          <w:b/>
          <w:bCs/>
          <w:sz w:val="28"/>
          <w:szCs w:val="28"/>
        </w:rPr>
        <w:t>Dementia United programme</w:t>
      </w:r>
    </w:p>
    <w:p w14:paraId="45BCCCFB" w14:textId="1EF5C555" w:rsidR="00256CEB" w:rsidRPr="003A7D73" w:rsidRDefault="008D3926" w:rsidP="0014737D">
      <w:pPr>
        <w:tabs>
          <w:tab w:val="left" w:pos="1985"/>
          <w:tab w:val="left" w:pos="3402"/>
        </w:tabs>
        <w:jc w:val="center"/>
        <w:rPr>
          <w:rFonts w:cs="Arial"/>
        </w:rPr>
      </w:pPr>
      <w:r w:rsidRPr="003A7D73">
        <w:rPr>
          <w:rFonts w:cs="Arial"/>
          <w:b/>
          <w:bCs/>
          <w:sz w:val="28"/>
          <w:szCs w:val="28"/>
        </w:rPr>
        <w:t>Bulletin</w:t>
      </w:r>
      <w:r w:rsidR="00A82AF8" w:rsidRPr="003A7D73">
        <w:rPr>
          <w:rFonts w:cs="Arial"/>
          <w:b/>
          <w:bCs/>
          <w:sz w:val="28"/>
          <w:szCs w:val="28"/>
        </w:rPr>
        <w:t xml:space="preserve"> 1</w:t>
      </w:r>
      <w:r w:rsidR="002A6514" w:rsidRPr="003A7D73">
        <w:rPr>
          <w:rFonts w:cs="Arial"/>
          <w:b/>
          <w:bCs/>
          <w:sz w:val="28"/>
          <w:szCs w:val="28"/>
        </w:rPr>
        <w:t>4</w:t>
      </w:r>
      <w:r w:rsidR="00952991" w:rsidRPr="003A7D73">
        <w:rPr>
          <w:rFonts w:cs="Arial"/>
          <w:b/>
          <w:bCs/>
          <w:sz w:val="28"/>
          <w:szCs w:val="28"/>
        </w:rPr>
        <w:t>.</w:t>
      </w:r>
      <w:r w:rsidR="00A82AF8" w:rsidRPr="003A7D73">
        <w:rPr>
          <w:rFonts w:cs="Arial"/>
          <w:b/>
          <w:bCs/>
          <w:sz w:val="28"/>
          <w:szCs w:val="28"/>
        </w:rPr>
        <w:t xml:space="preserve"> </w:t>
      </w:r>
      <w:r w:rsidR="002A6514" w:rsidRPr="003A7D73">
        <w:rPr>
          <w:rFonts w:cs="Arial"/>
          <w:b/>
          <w:bCs/>
          <w:sz w:val="28"/>
          <w:szCs w:val="28"/>
        </w:rPr>
        <w:t>April</w:t>
      </w:r>
      <w:r w:rsidR="00A82AF8" w:rsidRPr="003A7D73">
        <w:rPr>
          <w:rFonts w:cs="Arial"/>
          <w:b/>
          <w:bCs/>
          <w:sz w:val="28"/>
          <w:szCs w:val="28"/>
        </w:rPr>
        <w:t xml:space="preserve"> 2022</w:t>
      </w:r>
    </w:p>
    <w:p w14:paraId="1B5E3B90" w14:textId="77777777" w:rsidR="00F04138" w:rsidRDefault="00F04138" w:rsidP="0014737D">
      <w:pPr>
        <w:jc w:val="center"/>
        <w:rPr>
          <w:rFonts w:cs="Arial"/>
          <w:b/>
          <w:bCs/>
          <w:sz w:val="24"/>
          <w:szCs w:val="24"/>
        </w:rPr>
      </w:pPr>
    </w:p>
    <w:p w14:paraId="4202ADB0" w14:textId="290E0EE5" w:rsidR="005C32C9" w:rsidRPr="003A7D73" w:rsidRDefault="005C32C9" w:rsidP="0014737D">
      <w:pPr>
        <w:jc w:val="center"/>
        <w:rPr>
          <w:rFonts w:cs="Arial"/>
          <w:b/>
          <w:bCs/>
          <w:sz w:val="24"/>
          <w:szCs w:val="24"/>
        </w:rPr>
      </w:pPr>
      <w:r w:rsidRPr="003A7D73">
        <w:rPr>
          <w:rFonts w:cs="Arial"/>
          <w:b/>
          <w:bCs/>
          <w:sz w:val="24"/>
          <w:szCs w:val="24"/>
        </w:rPr>
        <w:t xml:space="preserve">Dementia United is the flagship programme for </w:t>
      </w:r>
      <w:r w:rsidR="00107D57" w:rsidRPr="003A7D73">
        <w:rPr>
          <w:rFonts w:cs="Arial"/>
          <w:b/>
          <w:bCs/>
          <w:sz w:val="24"/>
          <w:szCs w:val="24"/>
        </w:rPr>
        <w:t xml:space="preserve">the </w:t>
      </w:r>
      <w:r w:rsidRPr="003A7D73">
        <w:rPr>
          <w:rFonts w:cs="Arial"/>
          <w:b/>
          <w:bCs/>
          <w:sz w:val="24"/>
          <w:szCs w:val="24"/>
        </w:rPr>
        <w:t>G</w:t>
      </w:r>
      <w:r w:rsidR="00107D57" w:rsidRPr="003A7D73">
        <w:rPr>
          <w:rFonts w:cs="Arial"/>
          <w:b/>
          <w:bCs/>
          <w:sz w:val="24"/>
          <w:szCs w:val="24"/>
        </w:rPr>
        <w:t xml:space="preserve">reater </w:t>
      </w:r>
      <w:r w:rsidRPr="003A7D73">
        <w:rPr>
          <w:rFonts w:cs="Arial"/>
          <w:b/>
          <w:bCs/>
          <w:sz w:val="24"/>
          <w:szCs w:val="24"/>
        </w:rPr>
        <w:t>M</w:t>
      </w:r>
      <w:r w:rsidR="00107D57" w:rsidRPr="003A7D73">
        <w:rPr>
          <w:rFonts w:cs="Arial"/>
          <w:b/>
          <w:bCs/>
          <w:sz w:val="24"/>
          <w:szCs w:val="24"/>
        </w:rPr>
        <w:t xml:space="preserve">anchester </w:t>
      </w:r>
      <w:r w:rsidRPr="003A7D73">
        <w:rPr>
          <w:rFonts w:cs="Arial"/>
          <w:b/>
          <w:bCs/>
          <w:sz w:val="24"/>
          <w:szCs w:val="24"/>
        </w:rPr>
        <w:t>H</w:t>
      </w:r>
      <w:r w:rsidR="00107D57" w:rsidRPr="003A7D73">
        <w:rPr>
          <w:rFonts w:cs="Arial"/>
          <w:b/>
          <w:bCs/>
          <w:sz w:val="24"/>
          <w:szCs w:val="24"/>
        </w:rPr>
        <w:t xml:space="preserve">ealth and </w:t>
      </w:r>
      <w:r w:rsidRPr="003A7D73">
        <w:rPr>
          <w:rFonts w:cs="Arial"/>
          <w:b/>
          <w:bCs/>
          <w:sz w:val="24"/>
          <w:szCs w:val="24"/>
        </w:rPr>
        <w:t>S</w:t>
      </w:r>
      <w:r w:rsidR="00107D57" w:rsidRPr="003A7D73">
        <w:rPr>
          <w:rFonts w:cs="Arial"/>
          <w:b/>
          <w:bCs/>
          <w:sz w:val="24"/>
          <w:szCs w:val="24"/>
        </w:rPr>
        <w:t xml:space="preserve">ocial </w:t>
      </w:r>
      <w:r w:rsidRPr="003A7D73">
        <w:rPr>
          <w:rFonts w:cs="Arial"/>
          <w:b/>
          <w:bCs/>
          <w:sz w:val="24"/>
          <w:szCs w:val="24"/>
        </w:rPr>
        <w:t>C</w:t>
      </w:r>
      <w:r w:rsidR="00107D57" w:rsidRPr="003A7D73">
        <w:rPr>
          <w:rFonts w:cs="Arial"/>
          <w:b/>
          <w:bCs/>
          <w:sz w:val="24"/>
          <w:szCs w:val="24"/>
        </w:rPr>
        <w:t xml:space="preserve">are </w:t>
      </w:r>
      <w:r w:rsidRPr="003A7D73">
        <w:rPr>
          <w:rFonts w:cs="Arial"/>
          <w:b/>
          <w:bCs/>
          <w:sz w:val="24"/>
          <w:szCs w:val="24"/>
        </w:rPr>
        <w:t>P</w:t>
      </w:r>
      <w:r w:rsidR="00107D57" w:rsidRPr="003A7D73">
        <w:rPr>
          <w:rFonts w:cs="Arial"/>
          <w:b/>
          <w:bCs/>
          <w:sz w:val="24"/>
          <w:szCs w:val="24"/>
        </w:rPr>
        <w:t xml:space="preserve">artnership </w:t>
      </w:r>
      <w:r w:rsidRPr="003A7D73">
        <w:rPr>
          <w:rFonts w:cs="Arial"/>
          <w:b/>
          <w:bCs/>
          <w:sz w:val="24"/>
          <w:szCs w:val="24"/>
        </w:rPr>
        <w:t>which aims to make Greater Manchester the best place to live if you are living with Dementia or care for someone who does</w:t>
      </w:r>
    </w:p>
    <w:p w14:paraId="6539CEB3" w14:textId="77777777" w:rsidR="005C32C9" w:rsidRPr="003A7D73" w:rsidRDefault="005C32C9" w:rsidP="0014737D">
      <w:pPr>
        <w:rPr>
          <w:rFonts w:cs="Arial"/>
        </w:rPr>
      </w:pPr>
    </w:p>
    <w:p w14:paraId="32C1305B" w14:textId="4170603C" w:rsidR="008D3926" w:rsidRPr="003A7D73" w:rsidRDefault="008D3926" w:rsidP="0014737D">
      <w:pPr>
        <w:rPr>
          <w:rFonts w:cs="Arial"/>
        </w:rPr>
      </w:pPr>
      <w:r w:rsidRPr="003A7D73">
        <w:rPr>
          <w:rFonts w:cs="Arial"/>
        </w:rPr>
        <w:t>Dear colleagues,</w:t>
      </w:r>
    </w:p>
    <w:p w14:paraId="3868E0E9" w14:textId="77777777" w:rsidR="008D3926" w:rsidRPr="003A7D73" w:rsidRDefault="008D3926" w:rsidP="0014737D">
      <w:pPr>
        <w:rPr>
          <w:rFonts w:cs="Arial"/>
        </w:rPr>
      </w:pPr>
    </w:p>
    <w:p w14:paraId="60444C7F" w14:textId="7C9E2821" w:rsidR="00856EDE" w:rsidRDefault="008D3926" w:rsidP="0014737D">
      <w:pPr>
        <w:ind w:right="-1"/>
        <w:rPr>
          <w:rStyle w:val="Hyperlink"/>
          <w:rFonts w:cs="Arial"/>
        </w:rPr>
      </w:pPr>
      <w:r w:rsidRPr="003A7D73">
        <w:rPr>
          <w:rFonts w:cs="Arial"/>
        </w:rPr>
        <w:t>Welcome to our e-bulletin.</w:t>
      </w:r>
      <w:r w:rsidR="00AD7F97" w:rsidRPr="003A7D73">
        <w:rPr>
          <w:rFonts w:cs="Arial"/>
        </w:rPr>
        <w:t xml:space="preserve"> </w:t>
      </w:r>
      <w:r w:rsidRPr="003A7D73">
        <w:rPr>
          <w:rFonts w:cs="Arial"/>
        </w:rPr>
        <w:t xml:space="preserve">We’ve included updates from across our programme and would welcome your feedback. Do you find this useful? Is there anything else you’d like us to include? If you have any comments or suggestions, please send them to </w:t>
      </w:r>
      <w:hyperlink r:id="rId13" w:history="1">
        <w:r w:rsidR="00856EDE" w:rsidRPr="003A7D73">
          <w:rPr>
            <w:rStyle w:val="Hyperlink"/>
            <w:rFonts w:cs="Arial"/>
          </w:rPr>
          <w:t>gmhscp.dementiaunited@nhs.net</w:t>
        </w:r>
      </w:hyperlink>
    </w:p>
    <w:p w14:paraId="5A767DF0" w14:textId="0ECA3516" w:rsidR="003A7D73" w:rsidRDefault="003A7D73" w:rsidP="0014737D">
      <w:pPr>
        <w:ind w:right="-1"/>
        <w:rPr>
          <w:rStyle w:val="Hyperlink"/>
          <w:rFonts w:cs="Arial"/>
        </w:rPr>
      </w:pPr>
    </w:p>
    <w:p w14:paraId="7C88A7FC" w14:textId="74F7CCE6" w:rsidR="003A7D73" w:rsidRDefault="003A7D73" w:rsidP="0014737D">
      <w:pPr>
        <w:ind w:right="-1"/>
        <w:rPr>
          <w:rStyle w:val="Hyperlink"/>
          <w:rFonts w:cs="Arial"/>
          <w:color w:val="3F5664"/>
          <w:u w:val="none"/>
        </w:rPr>
      </w:pPr>
      <w:r>
        <w:rPr>
          <w:rStyle w:val="Hyperlink"/>
          <w:rFonts w:cs="Arial"/>
          <w:color w:val="3F5664"/>
          <w:u w:val="none"/>
        </w:rPr>
        <w:t xml:space="preserve">As it was World Delirium Awareness Day on </w:t>
      </w:r>
      <w:r w:rsidR="00B82A6C">
        <w:rPr>
          <w:rStyle w:val="Hyperlink"/>
          <w:rFonts w:cs="Arial"/>
          <w:color w:val="3F5664"/>
          <w:u w:val="none"/>
        </w:rPr>
        <w:t>March 16</w:t>
      </w:r>
      <w:r w:rsidR="00B82A6C" w:rsidRPr="003A7D73">
        <w:rPr>
          <w:rStyle w:val="Hyperlink"/>
          <w:rFonts w:cs="Arial"/>
          <w:color w:val="3F5664"/>
          <w:u w:val="none"/>
          <w:vertAlign w:val="superscript"/>
        </w:rPr>
        <w:t>th,</w:t>
      </w:r>
      <w:r>
        <w:rPr>
          <w:rStyle w:val="Hyperlink"/>
          <w:rFonts w:cs="Arial"/>
          <w:color w:val="3F5664"/>
          <w:u w:val="none"/>
        </w:rPr>
        <w:t xml:space="preserve"> we’ve got a special focus on delirium in this edition of our bulletin.</w:t>
      </w:r>
    </w:p>
    <w:sdt>
      <w:sdtPr>
        <w:rPr>
          <w:rFonts w:ascii="Arial" w:eastAsiaTheme="minorHAnsi" w:hAnsi="Arial" w:cs="Calibri"/>
          <w:color w:val="3F5664"/>
          <w:sz w:val="22"/>
          <w:szCs w:val="22"/>
          <w:lang w:val="en-GB"/>
        </w:rPr>
        <w:id w:val="1303806249"/>
        <w:docPartObj>
          <w:docPartGallery w:val="Table of Contents"/>
          <w:docPartUnique/>
        </w:docPartObj>
      </w:sdtPr>
      <w:sdtEndPr>
        <w:rPr>
          <w:b/>
          <w:bCs/>
          <w:noProof/>
        </w:rPr>
      </w:sdtEndPr>
      <w:sdtContent>
        <w:p w14:paraId="5DD9F5FE" w14:textId="554A84F2" w:rsidR="00F54C2B" w:rsidRDefault="00F54C2B">
          <w:pPr>
            <w:pStyle w:val="TOCHeading"/>
            <w:rPr>
              <w:rFonts w:ascii="Arial" w:hAnsi="Arial" w:cs="Arial"/>
              <w:b/>
              <w:bCs/>
              <w:color w:val="3F5664"/>
              <w:sz w:val="22"/>
              <w:szCs w:val="22"/>
            </w:rPr>
          </w:pPr>
          <w:r w:rsidRPr="00207399">
            <w:rPr>
              <w:rFonts w:ascii="Arial" w:hAnsi="Arial" w:cs="Arial"/>
              <w:b/>
              <w:bCs/>
              <w:color w:val="3F5664"/>
              <w:sz w:val="22"/>
              <w:szCs w:val="22"/>
            </w:rPr>
            <w:t>Contents</w:t>
          </w:r>
        </w:p>
        <w:p w14:paraId="3DDC7D27" w14:textId="77777777" w:rsidR="00E92DF7" w:rsidRPr="00E92DF7" w:rsidRDefault="00E92DF7" w:rsidP="00E92DF7">
          <w:pPr>
            <w:rPr>
              <w:lang w:val="en-US"/>
            </w:rPr>
          </w:pPr>
        </w:p>
        <w:p w14:paraId="26E6311F" w14:textId="1F17CF85" w:rsidR="00260468" w:rsidRDefault="00F54C2B">
          <w:pPr>
            <w:pStyle w:val="TOC2"/>
            <w:tabs>
              <w:tab w:val="right" w:leader="dot" w:pos="9628"/>
            </w:tabs>
            <w:rPr>
              <w:rFonts w:asciiTheme="minorHAnsi" w:eastAsiaTheme="minorEastAsia" w:hAnsiTheme="minorHAnsi" w:cstheme="minorBidi"/>
              <w:noProof/>
              <w:color w:val="auto"/>
              <w:lang w:eastAsia="en-GB"/>
            </w:rPr>
          </w:pPr>
          <w:r w:rsidRPr="00F54C2B">
            <w:rPr>
              <w:rFonts w:cs="Arial"/>
            </w:rPr>
            <w:fldChar w:fldCharType="begin"/>
          </w:r>
          <w:r w:rsidRPr="00F54C2B">
            <w:rPr>
              <w:rFonts w:cs="Arial"/>
            </w:rPr>
            <w:instrText xml:space="preserve"> TOC \o "1-3" \h \z \u </w:instrText>
          </w:r>
          <w:r w:rsidRPr="00F54C2B">
            <w:rPr>
              <w:rFonts w:cs="Arial"/>
            </w:rPr>
            <w:fldChar w:fldCharType="separate"/>
          </w:r>
          <w:hyperlink w:anchor="_Toc101425187" w:history="1">
            <w:r w:rsidR="00260468" w:rsidRPr="003B264A">
              <w:rPr>
                <w:rStyle w:val="Hyperlink"/>
                <w:noProof/>
              </w:rPr>
              <w:t>Delirium can be safely managed in the community through implementation of a community toolkit: a proof-of-concept pilot study</w:t>
            </w:r>
            <w:r w:rsidR="00260468">
              <w:rPr>
                <w:noProof/>
                <w:webHidden/>
              </w:rPr>
              <w:tab/>
            </w:r>
            <w:r w:rsidR="00260468">
              <w:rPr>
                <w:noProof/>
                <w:webHidden/>
              </w:rPr>
              <w:fldChar w:fldCharType="begin"/>
            </w:r>
            <w:r w:rsidR="00260468">
              <w:rPr>
                <w:noProof/>
                <w:webHidden/>
              </w:rPr>
              <w:instrText xml:space="preserve"> PAGEREF _Toc101425187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67F7316D" w14:textId="3C2F6061"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88" w:history="1">
            <w:r w:rsidR="00260468" w:rsidRPr="003B264A">
              <w:rPr>
                <w:rStyle w:val="Hyperlink"/>
                <w:noProof/>
              </w:rPr>
              <w:t>Community delirium toolkit and resources</w:t>
            </w:r>
            <w:r w:rsidR="00260468">
              <w:rPr>
                <w:noProof/>
                <w:webHidden/>
              </w:rPr>
              <w:tab/>
            </w:r>
            <w:r w:rsidR="00260468">
              <w:rPr>
                <w:noProof/>
                <w:webHidden/>
              </w:rPr>
              <w:fldChar w:fldCharType="begin"/>
            </w:r>
            <w:r w:rsidR="00260468">
              <w:rPr>
                <w:noProof/>
                <w:webHidden/>
              </w:rPr>
              <w:instrText xml:space="preserve"> PAGEREF _Toc101425188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11300129" w14:textId="65910629"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89" w:history="1">
            <w:r w:rsidR="00260468" w:rsidRPr="003B264A">
              <w:rPr>
                <w:rStyle w:val="Hyperlink"/>
                <w:noProof/>
                <w:shd w:val="clear" w:color="auto" w:fill="FFFFFF"/>
              </w:rPr>
              <w:t>Hospital delirium toolkit and resources</w:t>
            </w:r>
            <w:r w:rsidR="00260468">
              <w:rPr>
                <w:noProof/>
                <w:webHidden/>
              </w:rPr>
              <w:tab/>
            </w:r>
            <w:r w:rsidR="00260468">
              <w:rPr>
                <w:noProof/>
                <w:webHidden/>
              </w:rPr>
              <w:fldChar w:fldCharType="begin"/>
            </w:r>
            <w:r w:rsidR="00260468">
              <w:rPr>
                <w:noProof/>
                <w:webHidden/>
              </w:rPr>
              <w:instrText xml:space="preserve"> PAGEREF _Toc101425189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79A93E35" w14:textId="47F191EB"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0" w:history="1">
            <w:r w:rsidR="00260468" w:rsidRPr="003B264A">
              <w:rPr>
                <w:rStyle w:val="Hyperlink"/>
                <w:noProof/>
                <w:lang w:eastAsia="en-GB"/>
              </w:rPr>
              <w:t>Languages are not a barrier when supporting people with delirium in the community</w:t>
            </w:r>
            <w:r w:rsidR="00260468">
              <w:rPr>
                <w:noProof/>
                <w:webHidden/>
              </w:rPr>
              <w:tab/>
            </w:r>
            <w:r w:rsidR="00260468">
              <w:rPr>
                <w:noProof/>
                <w:webHidden/>
              </w:rPr>
              <w:fldChar w:fldCharType="begin"/>
            </w:r>
            <w:r w:rsidR="00260468">
              <w:rPr>
                <w:noProof/>
                <w:webHidden/>
              </w:rPr>
              <w:instrText xml:space="preserve"> PAGEREF _Toc101425190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6CC47FEC" w14:textId="000E3ED8"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1" w:history="1">
            <w:r w:rsidR="00260468" w:rsidRPr="003B264A">
              <w:rPr>
                <w:rStyle w:val="Hyperlink"/>
                <w:noProof/>
              </w:rPr>
              <w:t>Positive scores on the 4AT delirium assessment tool at hospital admission are linked to mortality, length of stay and home time: two-centre study of 82,770 emergency admissions</w:t>
            </w:r>
            <w:r w:rsidR="00260468">
              <w:rPr>
                <w:noProof/>
                <w:webHidden/>
              </w:rPr>
              <w:tab/>
            </w:r>
            <w:r w:rsidR="00260468">
              <w:rPr>
                <w:noProof/>
                <w:webHidden/>
              </w:rPr>
              <w:fldChar w:fldCharType="begin"/>
            </w:r>
            <w:r w:rsidR="00260468">
              <w:rPr>
                <w:noProof/>
                <w:webHidden/>
              </w:rPr>
              <w:instrText xml:space="preserve"> PAGEREF _Toc101425191 \h </w:instrText>
            </w:r>
            <w:r w:rsidR="00260468">
              <w:rPr>
                <w:noProof/>
                <w:webHidden/>
              </w:rPr>
            </w:r>
            <w:r w:rsidR="00260468">
              <w:rPr>
                <w:noProof/>
                <w:webHidden/>
              </w:rPr>
              <w:fldChar w:fldCharType="separate"/>
            </w:r>
            <w:r w:rsidR="00260468">
              <w:rPr>
                <w:noProof/>
                <w:webHidden/>
              </w:rPr>
              <w:t>3</w:t>
            </w:r>
            <w:r w:rsidR="00260468">
              <w:rPr>
                <w:noProof/>
                <w:webHidden/>
              </w:rPr>
              <w:fldChar w:fldCharType="end"/>
            </w:r>
          </w:hyperlink>
        </w:p>
        <w:p w14:paraId="496C6690" w14:textId="45FB4E2E"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2" w:history="1">
            <w:r w:rsidR="00260468" w:rsidRPr="003B264A">
              <w:rPr>
                <w:rStyle w:val="Hyperlink"/>
                <w:noProof/>
              </w:rPr>
              <w:t>Dementia United and colleagues from Greater Manchester all contributed to the success of the Royal College of Emergency Medicine delirium study day</w:t>
            </w:r>
            <w:r w:rsidR="00260468">
              <w:rPr>
                <w:noProof/>
                <w:webHidden/>
              </w:rPr>
              <w:tab/>
            </w:r>
            <w:r w:rsidR="00260468">
              <w:rPr>
                <w:noProof/>
                <w:webHidden/>
              </w:rPr>
              <w:fldChar w:fldCharType="begin"/>
            </w:r>
            <w:r w:rsidR="00260468">
              <w:rPr>
                <w:noProof/>
                <w:webHidden/>
              </w:rPr>
              <w:instrText xml:space="preserve"> PAGEREF _Toc101425192 \h </w:instrText>
            </w:r>
            <w:r w:rsidR="00260468">
              <w:rPr>
                <w:noProof/>
                <w:webHidden/>
              </w:rPr>
            </w:r>
            <w:r w:rsidR="00260468">
              <w:rPr>
                <w:noProof/>
                <w:webHidden/>
              </w:rPr>
              <w:fldChar w:fldCharType="separate"/>
            </w:r>
            <w:r w:rsidR="00260468">
              <w:rPr>
                <w:noProof/>
                <w:webHidden/>
              </w:rPr>
              <w:t>4</w:t>
            </w:r>
            <w:r w:rsidR="00260468">
              <w:rPr>
                <w:noProof/>
                <w:webHidden/>
              </w:rPr>
              <w:fldChar w:fldCharType="end"/>
            </w:r>
          </w:hyperlink>
        </w:p>
        <w:p w14:paraId="5EA77675" w14:textId="423A46B7"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3" w:history="1">
            <w:r w:rsidR="00260468" w:rsidRPr="003B264A">
              <w:rPr>
                <w:rStyle w:val="Hyperlink"/>
                <w:noProof/>
              </w:rPr>
              <w:t>Free delirium Zine workshop</w:t>
            </w:r>
            <w:r w:rsidR="00260468">
              <w:rPr>
                <w:noProof/>
                <w:webHidden/>
              </w:rPr>
              <w:tab/>
            </w:r>
            <w:r w:rsidR="00260468">
              <w:rPr>
                <w:noProof/>
                <w:webHidden/>
              </w:rPr>
              <w:fldChar w:fldCharType="begin"/>
            </w:r>
            <w:r w:rsidR="00260468">
              <w:rPr>
                <w:noProof/>
                <w:webHidden/>
              </w:rPr>
              <w:instrText xml:space="preserve"> PAGEREF _Toc101425193 \h </w:instrText>
            </w:r>
            <w:r w:rsidR="00260468">
              <w:rPr>
                <w:noProof/>
                <w:webHidden/>
              </w:rPr>
            </w:r>
            <w:r w:rsidR="00260468">
              <w:rPr>
                <w:noProof/>
                <w:webHidden/>
              </w:rPr>
              <w:fldChar w:fldCharType="separate"/>
            </w:r>
            <w:r w:rsidR="00260468">
              <w:rPr>
                <w:noProof/>
                <w:webHidden/>
              </w:rPr>
              <w:t>4</w:t>
            </w:r>
            <w:r w:rsidR="00260468">
              <w:rPr>
                <w:noProof/>
                <w:webHidden/>
              </w:rPr>
              <w:fldChar w:fldCharType="end"/>
            </w:r>
          </w:hyperlink>
        </w:p>
        <w:p w14:paraId="59783FAB" w14:textId="6B8EDD21"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4" w:history="1">
            <w:r w:rsidR="00260468" w:rsidRPr="003B264A">
              <w:rPr>
                <w:rStyle w:val="Hyperlink"/>
                <w:noProof/>
                <w:lang w:eastAsia="en-GB"/>
              </w:rPr>
              <w:t>World Delirium Awareness Day</w:t>
            </w:r>
            <w:r w:rsidR="00260468">
              <w:rPr>
                <w:noProof/>
                <w:webHidden/>
              </w:rPr>
              <w:tab/>
            </w:r>
            <w:r w:rsidR="00260468">
              <w:rPr>
                <w:noProof/>
                <w:webHidden/>
              </w:rPr>
              <w:fldChar w:fldCharType="begin"/>
            </w:r>
            <w:r w:rsidR="00260468">
              <w:rPr>
                <w:noProof/>
                <w:webHidden/>
              </w:rPr>
              <w:instrText xml:space="preserve"> PAGEREF _Toc101425194 \h </w:instrText>
            </w:r>
            <w:r w:rsidR="00260468">
              <w:rPr>
                <w:noProof/>
                <w:webHidden/>
              </w:rPr>
            </w:r>
            <w:r w:rsidR="00260468">
              <w:rPr>
                <w:noProof/>
                <w:webHidden/>
              </w:rPr>
              <w:fldChar w:fldCharType="separate"/>
            </w:r>
            <w:r w:rsidR="00260468">
              <w:rPr>
                <w:noProof/>
                <w:webHidden/>
              </w:rPr>
              <w:t>4</w:t>
            </w:r>
            <w:r w:rsidR="00260468">
              <w:rPr>
                <w:noProof/>
                <w:webHidden/>
              </w:rPr>
              <w:fldChar w:fldCharType="end"/>
            </w:r>
          </w:hyperlink>
        </w:p>
        <w:p w14:paraId="752F62CD" w14:textId="25F3BFDB"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5" w:history="1">
            <w:r w:rsidR="00260468" w:rsidRPr="003B264A">
              <w:rPr>
                <w:rStyle w:val="Hyperlink"/>
                <w:noProof/>
              </w:rPr>
              <w:t>Living well with dementia in Greater Manchester: join us, we need each other</w:t>
            </w:r>
            <w:r w:rsidR="00260468">
              <w:rPr>
                <w:noProof/>
                <w:webHidden/>
              </w:rPr>
              <w:tab/>
            </w:r>
            <w:r w:rsidR="00260468">
              <w:rPr>
                <w:noProof/>
                <w:webHidden/>
              </w:rPr>
              <w:fldChar w:fldCharType="begin"/>
            </w:r>
            <w:r w:rsidR="00260468">
              <w:rPr>
                <w:noProof/>
                <w:webHidden/>
              </w:rPr>
              <w:instrText xml:space="preserve"> PAGEREF _Toc101425195 \h </w:instrText>
            </w:r>
            <w:r w:rsidR="00260468">
              <w:rPr>
                <w:noProof/>
                <w:webHidden/>
              </w:rPr>
            </w:r>
            <w:r w:rsidR="00260468">
              <w:rPr>
                <w:noProof/>
                <w:webHidden/>
              </w:rPr>
              <w:fldChar w:fldCharType="separate"/>
            </w:r>
            <w:r w:rsidR="00260468">
              <w:rPr>
                <w:noProof/>
                <w:webHidden/>
              </w:rPr>
              <w:t>5</w:t>
            </w:r>
            <w:r w:rsidR="00260468">
              <w:rPr>
                <w:noProof/>
                <w:webHidden/>
              </w:rPr>
              <w:fldChar w:fldCharType="end"/>
            </w:r>
          </w:hyperlink>
        </w:p>
        <w:p w14:paraId="35EE50F4" w14:textId="564C7202"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6" w:history="1">
            <w:r w:rsidR="00260468" w:rsidRPr="003B264A">
              <w:rPr>
                <w:rStyle w:val="Hyperlink"/>
                <w:noProof/>
                <w:lang w:eastAsia="en-GB"/>
              </w:rPr>
              <w:t>Dementia United have supported the development of a new national best practice guide for memory assessment services</w:t>
            </w:r>
            <w:r w:rsidR="00260468">
              <w:rPr>
                <w:noProof/>
                <w:webHidden/>
              </w:rPr>
              <w:tab/>
            </w:r>
            <w:r w:rsidR="00260468">
              <w:rPr>
                <w:noProof/>
                <w:webHidden/>
              </w:rPr>
              <w:fldChar w:fldCharType="begin"/>
            </w:r>
            <w:r w:rsidR="00260468">
              <w:rPr>
                <w:noProof/>
                <w:webHidden/>
              </w:rPr>
              <w:instrText xml:space="preserve"> PAGEREF _Toc101425196 \h </w:instrText>
            </w:r>
            <w:r w:rsidR="00260468">
              <w:rPr>
                <w:noProof/>
                <w:webHidden/>
              </w:rPr>
            </w:r>
            <w:r w:rsidR="00260468">
              <w:rPr>
                <w:noProof/>
                <w:webHidden/>
              </w:rPr>
              <w:fldChar w:fldCharType="separate"/>
            </w:r>
            <w:r w:rsidR="00260468">
              <w:rPr>
                <w:noProof/>
                <w:webHidden/>
              </w:rPr>
              <w:t>6</w:t>
            </w:r>
            <w:r w:rsidR="00260468">
              <w:rPr>
                <w:noProof/>
                <w:webHidden/>
              </w:rPr>
              <w:fldChar w:fldCharType="end"/>
            </w:r>
          </w:hyperlink>
        </w:p>
        <w:p w14:paraId="12A46B7F" w14:textId="5236098D"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7" w:history="1">
            <w:r w:rsidR="00260468" w:rsidRPr="003B264A">
              <w:rPr>
                <w:rStyle w:val="Hyperlink"/>
                <w:noProof/>
              </w:rPr>
              <w:t>Music in Mind: Manchester Camerata, Social Sense &amp; Anchor</w:t>
            </w:r>
            <w:r w:rsidR="00260468">
              <w:rPr>
                <w:noProof/>
                <w:webHidden/>
              </w:rPr>
              <w:tab/>
            </w:r>
            <w:r w:rsidR="00260468">
              <w:rPr>
                <w:noProof/>
                <w:webHidden/>
              </w:rPr>
              <w:fldChar w:fldCharType="begin"/>
            </w:r>
            <w:r w:rsidR="00260468">
              <w:rPr>
                <w:noProof/>
                <w:webHidden/>
              </w:rPr>
              <w:instrText xml:space="preserve"> PAGEREF _Toc101425197 \h </w:instrText>
            </w:r>
            <w:r w:rsidR="00260468">
              <w:rPr>
                <w:noProof/>
                <w:webHidden/>
              </w:rPr>
            </w:r>
            <w:r w:rsidR="00260468">
              <w:rPr>
                <w:noProof/>
                <w:webHidden/>
              </w:rPr>
              <w:fldChar w:fldCharType="separate"/>
            </w:r>
            <w:r w:rsidR="00260468">
              <w:rPr>
                <w:noProof/>
                <w:webHidden/>
              </w:rPr>
              <w:t>7</w:t>
            </w:r>
            <w:r w:rsidR="00260468">
              <w:rPr>
                <w:noProof/>
                <w:webHidden/>
              </w:rPr>
              <w:fldChar w:fldCharType="end"/>
            </w:r>
          </w:hyperlink>
        </w:p>
        <w:p w14:paraId="0DBEF442" w14:textId="48BCAC38" w:rsidR="00F54C2B" w:rsidRDefault="00F54C2B">
          <w:r w:rsidRPr="00F54C2B">
            <w:rPr>
              <w:rFonts w:cs="Arial"/>
              <w:b/>
              <w:bCs/>
              <w:noProof/>
            </w:rPr>
            <w:lastRenderedPageBreak/>
            <w:fldChar w:fldCharType="end"/>
          </w:r>
        </w:p>
      </w:sdtContent>
    </w:sdt>
    <w:p w14:paraId="3623A5DD" w14:textId="77777777" w:rsidR="003A7D73" w:rsidRPr="00207399" w:rsidRDefault="003A7D73" w:rsidP="00C14F00">
      <w:pPr>
        <w:pStyle w:val="Style1"/>
      </w:pPr>
      <w:r w:rsidRPr="00207399">
        <w:t>Delirium</w:t>
      </w:r>
    </w:p>
    <w:p w14:paraId="6926492E" w14:textId="72AD7404" w:rsidR="003A7D73" w:rsidRPr="003A7D73" w:rsidRDefault="003A7D73" w:rsidP="0014737D">
      <w:pPr>
        <w:rPr>
          <w:rFonts w:cs="Arial"/>
          <w:shd w:val="clear" w:color="auto" w:fill="FFFFFF"/>
        </w:rPr>
      </w:pPr>
      <w:r w:rsidRPr="003A7D73">
        <w:rPr>
          <w:rFonts w:cs="Arial"/>
          <w:shd w:val="clear" w:color="auto" w:fill="FFFFFF"/>
        </w:rPr>
        <w:t xml:space="preserve">Delirium is a condition which causes a short-term confused state and develops over hours and days, as a result of underlying illness. People living with dementia are more likely to experience delirium and if undetected and treated, it can lead to much poorer outcomes. We developed a Greater Manchester approach to delirium with a person-centred pathway and key standards focused on early detection, assessment and treatment. </w:t>
      </w:r>
    </w:p>
    <w:p w14:paraId="7CD254EE" w14:textId="77777777" w:rsidR="003A7D73" w:rsidRPr="003A7D73" w:rsidRDefault="003A7D73" w:rsidP="0014737D">
      <w:pPr>
        <w:rPr>
          <w:rFonts w:cs="Arial"/>
          <w:shd w:val="clear" w:color="auto" w:fill="FFFFFF"/>
        </w:rPr>
      </w:pPr>
    </w:p>
    <w:p w14:paraId="2C112BE4" w14:textId="77777777" w:rsidR="003A7D73" w:rsidRPr="00DE7EFF" w:rsidRDefault="003A7D73" w:rsidP="0014737D">
      <w:pPr>
        <w:rPr>
          <w:rFonts w:cs="Arial"/>
          <w:color w:val="4472C4" w:themeColor="accent1"/>
        </w:rPr>
      </w:pPr>
      <w:r w:rsidRPr="003A7D73">
        <w:rPr>
          <w:rFonts w:cs="Arial"/>
          <w:shd w:val="clear" w:color="auto" w:fill="FFFFFF"/>
        </w:rPr>
        <w:t>You can </w:t>
      </w:r>
      <w:hyperlink r:id="rId14" w:history="1">
        <w:r w:rsidRPr="00DE7EFF">
          <w:rPr>
            <w:rStyle w:val="Hyperlink"/>
            <w:rFonts w:cs="Arial"/>
            <w:color w:val="4472C4" w:themeColor="accent1"/>
            <w:shd w:val="clear" w:color="auto" w:fill="FFFFFF"/>
          </w:rPr>
          <w:t>find out more about our delirium programme here </w:t>
        </w:r>
      </w:hyperlink>
    </w:p>
    <w:p w14:paraId="51742423" w14:textId="77777777" w:rsidR="003A7D73" w:rsidRPr="00DE7EFF" w:rsidRDefault="003A7D73" w:rsidP="0014737D">
      <w:pPr>
        <w:rPr>
          <w:rFonts w:cs="Arial"/>
          <w:shd w:val="clear" w:color="auto" w:fill="FFFFFF"/>
        </w:rPr>
      </w:pPr>
    </w:p>
    <w:p w14:paraId="55419493" w14:textId="1ADBC896" w:rsidR="00CC45B0" w:rsidRPr="0055009E" w:rsidRDefault="009910DA" w:rsidP="0055009E">
      <w:pPr>
        <w:pStyle w:val="Heading2"/>
      </w:pPr>
      <w:bookmarkStart w:id="0" w:name="_Toc101425187"/>
      <w:r w:rsidRPr="00401732">
        <w:t>D</w:t>
      </w:r>
      <w:r w:rsidR="00CC45B0" w:rsidRPr="00401732">
        <w:t>elirium can be safely managed in the community through implementation of a community toolkit: a proof-of-concept pilot study</w:t>
      </w:r>
      <w:bookmarkEnd w:id="0"/>
    </w:p>
    <w:p w14:paraId="4FEDB0EE" w14:textId="77777777" w:rsidR="00CC45B0" w:rsidRPr="00E8413A" w:rsidRDefault="00CC45B0" w:rsidP="0014737D">
      <w:pPr>
        <w:pStyle w:val="Heading2"/>
        <w:shd w:val="clear" w:color="auto" w:fill="FFFFFF"/>
        <w:spacing w:before="0"/>
        <w:rPr>
          <w:rStyle w:val="highwire-citation-author"/>
          <w:rFonts w:cs="Arial"/>
          <w:color w:val="3F5664"/>
          <w:sz w:val="24"/>
          <w:szCs w:val="24"/>
          <w:shd w:val="clear" w:color="auto" w:fill="FFFFFF"/>
        </w:rPr>
      </w:pPr>
    </w:p>
    <w:p w14:paraId="6CA97905" w14:textId="3F9B5DE1" w:rsidR="00CC45B0" w:rsidRPr="00DA591A" w:rsidRDefault="00CC45B0" w:rsidP="00401732">
      <w:pPr>
        <w:rPr>
          <w:rStyle w:val="highwire-citation-author"/>
          <w:rFonts w:cs="Arial"/>
          <w:b/>
          <w:bCs/>
          <w:shd w:val="clear" w:color="auto" w:fill="FFFFFF"/>
        </w:rPr>
      </w:pPr>
      <w:r w:rsidRPr="00DA591A">
        <w:rPr>
          <w:rStyle w:val="highwire-citation-author"/>
          <w:rFonts w:cs="Arial"/>
          <w:shd w:val="clear" w:color="auto" w:fill="FFFFFF"/>
        </w:rPr>
        <w:t xml:space="preserve">Dr Emma Vardy and Helen Pratt are two of the three authors of </w:t>
      </w:r>
      <w:r w:rsidR="009E0B97">
        <w:rPr>
          <w:rStyle w:val="highwire-citation-author"/>
          <w:rFonts w:cs="Arial"/>
          <w:shd w:val="clear" w:color="auto" w:fill="FFFFFF"/>
        </w:rPr>
        <w:t>a</w:t>
      </w:r>
      <w:r>
        <w:rPr>
          <w:rStyle w:val="highwire-citation-author"/>
          <w:rFonts w:cs="Arial"/>
          <w:shd w:val="clear" w:color="auto" w:fill="FFFFFF"/>
        </w:rPr>
        <w:t xml:space="preserve"> </w:t>
      </w:r>
      <w:r w:rsidRPr="00DA591A">
        <w:rPr>
          <w:rStyle w:val="highwire-citation-author"/>
          <w:rFonts w:cs="Arial"/>
          <w:shd w:val="clear" w:color="auto" w:fill="FFFFFF"/>
        </w:rPr>
        <w:t>paper</w:t>
      </w:r>
      <w:r w:rsidR="009E0B97">
        <w:rPr>
          <w:rStyle w:val="highwire-citation-author"/>
          <w:rFonts w:cs="Arial"/>
          <w:shd w:val="clear" w:color="auto" w:fill="FFFFFF"/>
        </w:rPr>
        <w:t xml:space="preserve"> published in the </w:t>
      </w:r>
      <w:r w:rsidR="00ED136D">
        <w:rPr>
          <w:rStyle w:val="highwire-citation-author"/>
          <w:rFonts w:cs="Arial"/>
          <w:shd w:val="clear" w:color="auto" w:fill="FFFFFF"/>
        </w:rPr>
        <w:t xml:space="preserve">Future </w:t>
      </w:r>
      <w:r w:rsidR="009E0B97">
        <w:rPr>
          <w:rStyle w:val="highwire-citation-author"/>
          <w:rFonts w:cs="Arial"/>
          <w:shd w:val="clear" w:color="auto" w:fill="FFFFFF"/>
        </w:rPr>
        <w:t>Health</w:t>
      </w:r>
      <w:r w:rsidR="00ED136D">
        <w:rPr>
          <w:rStyle w:val="highwire-citation-author"/>
          <w:rFonts w:cs="Arial"/>
          <w:shd w:val="clear" w:color="auto" w:fill="FFFFFF"/>
        </w:rPr>
        <w:t>care Journal</w:t>
      </w:r>
      <w:r w:rsidR="009E0B97">
        <w:rPr>
          <w:rStyle w:val="highwire-citation-author"/>
          <w:rFonts w:cs="Arial"/>
          <w:shd w:val="clear" w:color="auto" w:fill="FFFFFF"/>
        </w:rPr>
        <w:t xml:space="preserve"> </w:t>
      </w:r>
      <w:r w:rsidRPr="00347AD3">
        <w:rPr>
          <w:shd w:val="clear" w:color="auto" w:fill="FFFFFF"/>
        </w:rPr>
        <w:t>that des</w:t>
      </w:r>
      <w:r w:rsidRPr="00DA591A">
        <w:rPr>
          <w:shd w:val="clear" w:color="auto" w:fill="FFFFFF"/>
        </w:rPr>
        <w:t>cribe</w:t>
      </w:r>
      <w:r>
        <w:rPr>
          <w:shd w:val="clear" w:color="auto" w:fill="FFFFFF"/>
        </w:rPr>
        <w:t>s</w:t>
      </w:r>
      <w:r w:rsidRPr="00DA591A">
        <w:rPr>
          <w:shd w:val="clear" w:color="auto" w:fill="FFFFFF"/>
        </w:rPr>
        <w:t xml:space="preserve"> the development and outcomes for </w:t>
      </w:r>
      <w:r>
        <w:rPr>
          <w:shd w:val="clear" w:color="auto" w:fill="FFFFFF"/>
        </w:rPr>
        <w:t xml:space="preserve">our </w:t>
      </w:r>
      <w:r w:rsidRPr="00DA591A">
        <w:rPr>
          <w:shd w:val="clear" w:color="auto" w:fill="FFFFFF"/>
        </w:rPr>
        <w:t>community delirium toolkit</w:t>
      </w:r>
      <w:r>
        <w:rPr>
          <w:shd w:val="clear" w:color="auto" w:fill="FFFFFF"/>
        </w:rPr>
        <w:t xml:space="preserve"> that was </w:t>
      </w:r>
      <w:r w:rsidRPr="00DA591A">
        <w:rPr>
          <w:shd w:val="clear" w:color="auto" w:fill="FFFFFF"/>
        </w:rPr>
        <w:t>pilot</w:t>
      </w:r>
      <w:r>
        <w:rPr>
          <w:shd w:val="clear" w:color="auto" w:fill="FFFFFF"/>
        </w:rPr>
        <w:t>ed</w:t>
      </w:r>
      <w:r w:rsidRPr="00DA591A">
        <w:rPr>
          <w:shd w:val="clear" w:color="auto" w:fill="FFFFFF"/>
        </w:rPr>
        <w:t xml:space="preserve"> across Greater Manchester during the COVID-19 pandemic</w:t>
      </w:r>
      <w:r w:rsidR="000F6223">
        <w:rPr>
          <w:shd w:val="clear" w:color="auto" w:fill="FFFFFF"/>
        </w:rPr>
        <w:t>, in five localities with urgent care</w:t>
      </w:r>
      <w:r w:rsidR="006A194E">
        <w:rPr>
          <w:shd w:val="clear" w:color="auto" w:fill="FFFFFF"/>
        </w:rPr>
        <w:t>/admission avoidance teams in 2020</w:t>
      </w:r>
      <w:r w:rsidRPr="00DA591A">
        <w:rPr>
          <w:shd w:val="clear" w:color="auto" w:fill="FFFFFF"/>
        </w:rPr>
        <w:t xml:space="preserve">. </w:t>
      </w:r>
      <w:r>
        <w:rPr>
          <w:shd w:val="clear" w:color="auto" w:fill="FFFFFF"/>
        </w:rPr>
        <w:t xml:space="preserve">Results from the pilot showed that </w:t>
      </w:r>
      <w:r w:rsidRPr="00DA591A">
        <w:rPr>
          <w:shd w:val="clear" w:color="auto" w:fill="FFFFFF"/>
        </w:rPr>
        <w:t xml:space="preserve">delirium can be safely managed in the community by using a toolkit that incorporates structured assessment and management. </w:t>
      </w:r>
      <w:r>
        <w:rPr>
          <w:shd w:val="clear" w:color="auto" w:fill="FFFFFF"/>
        </w:rPr>
        <w:t xml:space="preserve">You can </w:t>
      </w:r>
      <w:hyperlink r:id="rId15" w:history="1">
        <w:r w:rsidRPr="0018601D">
          <w:rPr>
            <w:rStyle w:val="Hyperlink"/>
            <w:rFonts w:cs="Arial"/>
            <w:shd w:val="clear" w:color="auto" w:fill="FFFFFF"/>
          </w:rPr>
          <w:t>read the full paper here</w:t>
        </w:r>
      </w:hyperlink>
    </w:p>
    <w:p w14:paraId="3C94977F" w14:textId="77777777" w:rsidR="00CC45B0" w:rsidRDefault="00CC45B0" w:rsidP="0014737D">
      <w:pPr>
        <w:pStyle w:val="Heading2"/>
        <w:shd w:val="clear" w:color="auto" w:fill="FFFFFF"/>
        <w:spacing w:before="0"/>
        <w:rPr>
          <w:rStyle w:val="highwire-citation-author"/>
          <w:rFonts w:cs="Arial"/>
          <w:b w:val="0"/>
          <w:bCs/>
          <w:color w:val="3F5664"/>
          <w:sz w:val="22"/>
          <w:szCs w:val="22"/>
          <w:shd w:val="clear" w:color="auto" w:fill="FFFFFF"/>
        </w:rPr>
      </w:pPr>
    </w:p>
    <w:p w14:paraId="5A769E42" w14:textId="77777777" w:rsidR="00401732" w:rsidRPr="00944061" w:rsidRDefault="009B0F5D" w:rsidP="0055009E">
      <w:pPr>
        <w:pStyle w:val="Heading2"/>
      </w:pPr>
      <w:bookmarkStart w:id="1" w:name="_Toc101425188"/>
      <w:r w:rsidRPr="00944061">
        <w:t>Community delirium toolkit and resources</w:t>
      </w:r>
      <w:bookmarkEnd w:id="1"/>
    </w:p>
    <w:p w14:paraId="04314352" w14:textId="2B3B76E1" w:rsidR="009B0F5D" w:rsidRPr="0055009E" w:rsidRDefault="00401732" w:rsidP="0014737D">
      <w:pPr>
        <w:pStyle w:val="NormalWeb"/>
        <w:shd w:val="clear" w:color="auto" w:fill="FFFFFF"/>
        <w:spacing w:before="0" w:beforeAutospacing="0" w:after="0" w:afterAutospacing="0"/>
        <w:rPr>
          <w:rFonts w:ascii="Arial" w:hAnsi="Arial" w:cs="Arial"/>
          <w:sz w:val="22"/>
          <w:szCs w:val="22"/>
        </w:rPr>
      </w:pPr>
      <w:r w:rsidRPr="0055009E">
        <w:rPr>
          <w:rFonts w:ascii="Arial" w:hAnsi="Arial" w:cs="Arial"/>
          <w:sz w:val="22"/>
          <w:szCs w:val="22"/>
          <w:shd w:val="clear" w:color="auto" w:fill="FFFFFF"/>
        </w:rPr>
        <w:t>This is f</w:t>
      </w:r>
      <w:r w:rsidR="009B0F5D" w:rsidRPr="0055009E">
        <w:rPr>
          <w:rFonts w:ascii="Arial" w:hAnsi="Arial" w:cs="Arial"/>
          <w:sz w:val="22"/>
          <w:szCs w:val="22"/>
          <w:shd w:val="clear" w:color="auto" w:fill="FFFFFF"/>
        </w:rPr>
        <w:t xml:space="preserve">or use by clinical teams working in the community and primary care, to help them identify their patients who are experiencing delirium and manage them appropriately. </w:t>
      </w:r>
    </w:p>
    <w:p w14:paraId="021B61D0" w14:textId="77777777" w:rsidR="009910DA" w:rsidRDefault="009910DA" w:rsidP="0014737D">
      <w:pPr>
        <w:pStyle w:val="NormalWeb"/>
        <w:shd w:val="clear" w:color="auto" w:fill="FFFFFF"/>
        <w:spacing w:before="0" w:beforeAutospacing="0" w:after="0" w:afterAutospacing="0"/>
        <w:rPr>
          <w:rFonts w:ascii="Arial" w:hAnsi="Arial" w:cs="Arial"/>
          <w:sz w:val="22"/>
          <w:szCs w:val="22"/>
        </w:rPr>
      </w:pPr>
    </w:p>
    <w:p w14:paraId="3269B6E7" w14:textId="6BAC1170" w:rsidR="009910DA" w:rsidRDefault="009910DA" w:rsidP="0014737D">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You can find out more here </w:t>
      </w:r>
      <w:hyperlink r:id="rId16" w:history="1">
        <w:r w:rsidR="00313ABC">
          <w:rPr>
            <w:rStyle w:val="Hyperlink"/>
          </w:rPr>
          <w:t>Greater Manchester Community Delirium Toolkit - Dementia United (dementia-united.org.uk)</w:t>
        </w:r>
      </w:hyperlink>
      <w:r>
        <w:rPr>
          <w:rFonts w:ascii="Arial" w:hAnsi="Arial" w:cs="Arial"/>
          <w:sz w:val="22"/>
          <w:szCs w:val="22"/>
        </w:rPr>
        <w:t xml:space="preserve"> </w:t>
      </w:r>
    </w:p>
    <w:p w14:paraId="2B84C585" w14:textId="77777777" w:rsidR="00CC45B0" w:rsidRPr="00DA591A" w:rsidRDefault="00CC45B0" w:rsidP="0014737D">
      <w:pPr>
        <w:shd w:val="clear" w:color="auto" w:fill="FFFFFF"/>
        <w:rPr>
          <w:rFonts w:eastAsia="Times New Roman" w:cs="Arial"/>
          <w:b/>
          <w:bCs/>
          <w:lang w:eastAsia="en-GB"/>
        </w:rPr>
      </w:pPr>
    </w:p>
    <w:p w14:paraId="3F115D04" w14:textId="77777777" w:rsidR="0055009E" w:rsidRDefault="003A7D73" w:rsidP="0055009E">
      <w:pPr>
        <w:pStyle w:val="Heading2"/>
        <w:rPr>
          <w:shd w:val="clear" w:color="auto" w:fill="FFFFFF"/>
        </w:rPr>
      </w:pPr>
      <w:bookmarkStart w:id="2" w:name="_Toc101425189"/>
      <w:r w:rsidRPr="00327DBC">
        <w:rPr>
          <w:shd w:val="clear" w:color="auto" w:fill="FFFFFF"/>
        </w:rPr>
        <w:t>Hospital delirium toolkit and resources</w:t>
      </w:r>
      <w:bookmarkEnd w:id="2"/>
    </w:p>
    <w:p w14:paraId="13A9FB4A" w14:textId="416DB184" w:rsidR="003A7D73" w:rsidRDefault="0055009E" w:rsidP="0014737D">
      <w:pPr>
        <w:rPr>
          <w:rStyle w:val="Hyperlink"/>
          <w:rFonts w:cs="Arial"/>
          <w:shd w:val="clear" w:color="auto" w:fill="FFFFFF"/>
        </w:rPr>
      </w:pPr>
      <w:r w:rsidRPr="0055009E">
        <w:rPr>
          <w:rFonts w:cs="Arial"/>
          <w:shd w:val="clear" w:color="auto" w:fill="FFFFFF"/>
        </w:rPr>
        <w:t xml:space="preserve">This is </w:t>
      </w:r>
      <w:r w:rsidR="003A7D73" w:rsidRPr="0055009E">
        <w:rPr>
          <w:rFonts w:cs="Arial"/>
          <w:shd w:val="clear" w:color="auto" w:fill="FFFFFF"/>
        </w:rPr>
        <w:t>designed for staff to use, to help them identify and manage delirium in people over the age</w:t>
      </w:r>
      <w:r w:rsidR="003A7D73" w:rsidRPr="003A7D73">
        <w:rPr>
          <w:rFonts w:cs="Arial"/>
          <w:shd w:val="clear" w:color="auto" w:fill="FFFFFF"/>
        </w:rPr>
        <w:t xml:space="preserve"> of 18 and not under the influence of drugs or alcohol. It’s based on national evidence and includes resources for both clinicians and people with delirium and their families</w:t>
      </w:r>
      <w:r w:rsidR="00F762A7">
        <w:rPr>
          <w:rFonts w:cs="Arial"/>
          <w:shd w:val="clear" w:color="auto" w:fill="FFFFFF"/>
        </w:rPr>
        <w:t xml:space="preserve">. </w:t>
      </w:r>
      <w:r w:rsidR="003A7D73" w:rsidRPr="003A7D73">
        <w:rPr>
          <w:rFonts w:cs="Arial"/>
          <w:shd w:val="clear" w:color="auto" w:fill="FFFFFF"/>
        </w:rPr>
        <w:t xml:space="preserve">You can </w:t>
      </w:r>
      <w:hyperlink r:id="rId17" w:history="1">
        <w:r w:rsidR="003A7D73" w:rsidRPr="00DE7EFF">
          <w:rPr>
            <w:rStyle w:val="Hyperlink"/>
            <w:rFonts w:cs="Arial"/>
            <w:shd w:val="clear" w:color="auto" w:fill="FFFFFF"/>
          </w:rPr>
          <w:t>find out more and access the toolkit and resources on the Dementia United website</w:t>
        </w:r>
      </w:hyperlink>
      <w:r w:rsidR="00F762A7">
        <w:rPr>
          <w:rStyle w:val="Hyperlink"/>
          <w:rFonts w:cs="Arial"/>
          <w:shd w:val="clear" w:color="auto" w:fill="FFFFFF"/>
        </w:rPr>
        <w:t xml:space="preserve"> </w:t>
      </w:r>
    </w:p>
    <w:p w14:paraId="4BC8CA4F" w14:textId="77777777" w:rsidR="00F762A7" w:rsidRPr="00DE7EFF" w:rsidRDefault="00F762A7" w:rsidP="0014737D">
      <w:pPr>
        <w:rPr>
          <w:rFonts w:cs="Arial"/>
          <w:b/>
          <w:bCs/>
        </w:rPr>
      </w:pPr>
    </w:p>
    <w:p w14:paraId="7B1A130E" w14:textId="091FCB06" w:rsidR="003A7D73" w:rsidRPr="003A7D73" w:rsidRDefault="003A7D73" w:rsidP="0014737D">
      <w:pPr>
        <w:shd w:val="clear" w:color="auto" w:fill="FFFFFF"/>
        <w:rPr>
          <w:rFonts w:eastAsia="Times New Roman" w:cs="Arial"/>
          <w:b/>
          <w:bCs/>
          <w:sz w:val="24"/>
          <w:szCs w:val="24"/>
          <w:lang w:eastAsia="en-GB"/>
        </w:rPr>
      </w:pPr>
      <w:r w:rsidRPr="003A7D73">
        <w:rPr>
          <w:rFonts w:eastAsia="Times New Roman" w:cs="Arial"/>
          <w:lang w:eastAsia="en-GB"/>
        </w:rPr>
        <w:t>Both toolkits contain a wide range of resources</w:t>
      </w:r>
      <w:r w:rsidR="00B82A6C">
        <w:rPr>
          <w:rFonts w:eastAsia="Times New Roman" w:cs="Arial"/>
          <w:lang w:eastAsia="en-GB"/>
        </w:rPr>
        <w:t xml:space="preserve"> including </w:t>
      </w:r>
      <w:r w:rsidR="00C04FB5">
        <w:rPr>
          <w:rFonts w:eastAsia="Times New Roman" w:cs="Arial"/>
          <w:lang w:eastAsia="en-GB"/>
        </w:rPr>
        <w:t>translated versions of our Greater Manchester delirium leaflet</w:t>
      </w:r>
      <w:r w:rsidRPr="003A7D73">
        <w:rPr>
          <w:rFonts w:eastAsia="Times New Roman" w:cs="Arial"/>
          <w:lang w:eastAsia="en-GB"/>
        </w:rPr>
        <w:t>.</w:t>
      </w:r>
      <w:r w:rsidR="00C04FB5">
        <w:rPr>
          <w:rFonts w:eastAsia="Times New Roman" w:cs="Arial"/>
          <w:lang w:eastAsia="en-GB"/>
        </w:rPr>
        <w:t xml:space="preserve"> We’ve had excellent feedback and focused these as news item</w:t>
      </w:r>
      <w:r w:rsidR="00F04138">
        <w:rPr>
          <w:rFonts w:eastAsia="Times New Roman" w:cs="Arial"/>
          <w:lang w:eastAsia="en-GB"/>
        </w:rPr>
        <w:t>s</w:t>
      </w:r>
      <w:r w:rsidR="00C04FB5">
        <w:rPr>
          <w:rFonts w:eastAsia="Times New Roman" w:cs="Arial"/>
          <w:lang w:eastAsia="en-GB"/>
        </w:rPr>
        <w:t xml:space="preserve"> o</w:t>
      </w:r>
      <w:r w:rsidR="00D252C1">
        <w:rPr>
          <w:rFonts w:eastAsia="Times New Roman" w:cs="Arial"/>
          <w:lang w:eastAsia="en-GB"/>
        </w:rPr>
        <w:t>n</w:t>
      </w:r>
      <w:r w:rsidR="00C04FB5">
        <w:rPr>
          <w:rFonts w:eastAsia="Times New Roman" w:cs="Arial"/>
          <w:lang w:eastAsia="en-GB"/>
        </w:rPr>
        <w:t xml:space="preserve"> our website</w:t>
      </w:r>
      <w:r w:rsidR="00D252C1">
        <w:rPr>
          <w:rFonts w:eastAsia="Times New Roman" w:cs="Arial"/>
          <w:lang w:eastAsia="en-GB"/>
        </w:rPr>
        <w:t>.</w:t>
      </w:r>
      <w:r w:rsidR="00C04FB5">
        <w:rPr>
          <w:rFonts w:eastAsia="Times New Roman" w:cs="Arial"/>
          <w:lang w:eastAsia="en-GB"/>
        </w:rPr>
        <w:t xml:space="preserve"> </w:t>
      </w:r>
    </w:p>
    <w:p w14:paraId="325A03BC" w14:textId="77777777" w:rsidR="003A7D73" w:rsidRPr="003A7D73" w:rsidRDefault="003A7D73" w:rsidP="0014737D">
      <w:pPr>
        <w:shd w:val="clear" w:color="auto" w:fill="FFFFFF"/>
        <w:rPr>
          <w:rFonts w:eastAsia="Times New Roman" w:cs="Arial"/>
          <w:b/>
          <w:bCs/>
          <w:sz w:val="24"/>
          <w:szCs w:val="24"/>
          <w:lang w:eastAsia="en-GB"/>
        </w:rPr>
      </w:pPr>
    </w:p>
    <w:p w14:paraId="424E22AE" w14:textId="77777777" w:rsidR="003A7D73" w:rsidRPr="00327DBC" w:rsidRDefault="003A7D73" w:rsidP="0055009E">
      <w:pPr>
        <w:pStyle w:val="Heading2"/>
        <w:rPr>
          <w:lang w:eastAsia="en-GB"/>
        </w:rPr>
      </w:pPr>
      <w:bookmarkStart w:id="3" w:name="_Toc101425190"/>
      <w:r w:rsidRPr="00327DBC">
        <w:rPr>
          <w:lang w:eastAsia="en-GB"/>
        </w:rPr>
        <w:t>Languages are not a barrier when supporting people with delirium in the community</w:t>
      </w:r>
      <w:bookmarkEnd w:id="3"/>
    </w:p>
    <w:p w14:paraId="4A954FD1" w14:textId="77777777" w:rsidR="003A7D73" w:rsidRPr="003A7D73" w:rsidRDefault="003A7D73" w:rsidP="0014737D">
      <w:pPr>
        <w:shd w:val="clear" w:color="auto" w:fill="FFFFFF"/>
        <w:rPr>
          <w:rFonts w:eastAsia="Times New Roman" w:cs="Arial"/>
          <w:lang w:eastAsia="en-GB"/>
        </w:rPr>
      </w:pPr>
    </w:p>
    <w:p w14:paraId="5D23E043"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t>Health and social care staff are benefitting from some resources which help them to identify and manage delirium (sudden confusion) in people and reduce hospitalisations. One of the known barriers to helping people is language and some new translated materials have been getting rave reviews from community health and social care staff in parts of Greater Manchester.</w:t>
      </w:r>
    </w:p>
    <w:p w14:paraId="445F544A" w14:textId="77777777" w:rsidR="003A7D73" w:rsidRPr="003A7D73" w:rsidRDefault="003A7D73" w:rsidP="0014737D">
      <w:pPr>
        <w:shd w:val="clear" w:color="auto" w:fill="FFFFFF"/>
        <w:rPr>
          <w:rFonts w:eastAsia="Times New Roman" w:cs="Arial"/>
          <w:lang w:eastAsia="en-GB"/>
        </w:rPr>
      </w:pPr>
    </w:p>
    <w:p w14:paraId="18316E95" w14:textId="01A6F53F"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lastRenderedPageBreak/>
        <w:t xml:space="preserve">We’ve translated the Greater Manchester delirium leaflet into </w:t>
      </w:r>
      <w:r w:rsidR="00F04138">
        <w:rPr>
          <w:rFonts w:eastAsia="Times New Roman" w:cs="Arial"/>
          <w:lang w:eastAsia="en-GB"/>
        </w:rPr>
        <w:t>ten</w:t>
      </w:r>
      <w:r w:rsidRPr="003A7D73">
        <w:rPr>
          <w:rFonts w:eastAsia="Times New Roman" w:cs="Arial"/>
          <w:lang w:eastAsia="en-GB"/>
        </w:rPr>
        <w:t xml:space="preserve"> languages in print, audio and video formats. Printed versions of these materials in Urdu, Bangla and Gujarati have been used across Greater Manchester, with community teams able to safely manage 70% of patients with delirium at home in Bolton, Manchester, Salford, </w:t>
      </w:r>
      <w:r w:rsidR="00287F8B" w:rsidRPr="003A7D73">
        <w:rPr>
          <w:rFonts w:eastAsia="Times New Roman" w:cs="Arial"/>
          <w:lang w:eastAsia="en-GB"/>
        </w:rPr>
        <w:t>Stockport,</w:t>
      </w:r>
      <w:r w:rsidRPr="003A7D73">
        <w:rPr>
          <w:rFonts w:eastAsia="Times New Roman" w:cs="Arial"/>
          <w:lang w:eastAsia="en-GB"/>
        </w:rPr>
        <w:t xml:space="preserve"> and Trafford.</w:t>
      </w:r>
    </w:p>
    <w:p w14:paraId="3B6BF97C" w14:textId="77777777" w:rsidR="003A7D73" w:rsidRPr="003A7D73" w:rsidRDefault="003A7D73" w:rsidP="0014737D">
      <w:pPr>
        <w:shd w:val="clear" w:color="auto" w:fill="FFFFFF"/>
        <w:rPr>
          <w:rFonts w:eastAsia="Times New Roman" w:cs="Arial"/>
          <w:lang w:eastAsia="en-GB"/>
        </w:rPr>
      </w:pPr>
    </w:p>
    <w:p w14:paraId="384EDC18"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t>Staff have been reporting some positive responses from people using the material.</w:t>
      </w:r>
    </w:p>
    <w:p w14:paraId="445E5A96" w14:textId="77777777" w:rsidR="003A7D73" w:rsidRPr="003A7D73" w:rsidRDefault="003A7D73" w:rsidP="0014737D">
      <w:pPr>
        <w:shd w:val="clear" w:color="auto" w:fill="FFFFFF"/>
        <w:rPr>
          <w:rFonts w:eastAsia="Times New Roman" w:cs="Arial"/>
          <w:lang w:eastAsia="en-GB"/>
        </w:rPr>
      </w:pPr>
    </w:p>
    <w:p w14:paraId="72C60C79" w14:textId="77777777" w:rsidR="003A7D73" w:rsidRPr="003A7D73" w:rsidRDefault="003A7D73" w:rsidP="0014737D">
      <w:pPr>
        <w:shd w:val="clear" w:color="auto" w:fill="FFFFFF"/>
        <w:ind w:left="567" w:right="566"/>
        <w:jc w:val="center"/>
        <w:rPr>
          <w:rFonts w:eastAsia="Times New Roman" w:cs="Arial"/>
          <w:lang w:eastAsia="en-GB"/>
        </w:rPr>
      </w:pPr>
      <w:r w:rsidRPr="003A7D73">
        <w:rPr>
          <w:rFonts w:eastAsia="Times New Roman" w:cs="Arial"/>
          <w:i/>
          <w:iCs/>
          <w:lang w:eastAsia="en-GB"/>
        </w:rPr>
        <w:t>“These are great resources as they use the same words using Asian language alphabets for the word ‘delirium’. They include a lot of plain common language which older people can understand easily. What I’ve learned so far is that people want translated material but also ask for English versions as well to enhance their understanding”.</w:t>
      </w:r>
      <w:r w:rsidRPr="003A7D73">
        <w:rPr>
          <w:rFonts w:eastAsia="Times New Roman" w:cs="Arial"/>
          <w:lang w:eastAsia="en-GB"/>
        </w:rPr>
        <w:t xml:space="preserve"> Abdul Shakoor, Tameside, Oldham and Glossop Mind</w:t>
      </w:r>
    </w:p>
    <w:p w14:paraId="32D971F2" w14:textId="77777777" w:rsidR="003A7D73" w:rsidRPr="003A7D73" w:rsidRDefault="003A7D73" w:rsidP="0014737D">
      <w:pPr>
        <w:shd w:val="clear" w:color="auto" w:fill="FFFFFF"/>
        <w:rPr>
          <w:rFonts w:eastAsia="Times New Roman" w:cs="Arial"/>
          <w:b/>
          <w:bCs/>
          <w:sz w:val="24"/>
          <w:szCs w:val="24"/>
          <w:lang w:eastAsia="en-GB"/>
        </w:rPr>
      </w:pPr>
    </w:p>
    <w:p w14:paraId="5AF531A5" w14:textId="7AC6C0A0" w:rsidR="003A7D73" w:rsidRPr="00DE7EFF" w:rsidRDefault="003A7D73" w:rsidP="0014737D">
      <w:pPr>
        <w:shd w:val="clear" w:color="auto" w:fill="FFFFFF"/>
        <w:rPr>
          <w:rFonts w:eastAsia="Times New Roman" w:cs="Arial"/>
          <w:color w:val="000000" w:themeColor="text1"/>
          <w:lang w:eastAsia="en-GB"/>
        </w:rPr>
      </w:pPr>
      <w:r w:rsidRPr="003A7D73">
        <w:rPr>
          <w:rFonts w:eastAsia="Times New Roman" w:cs="Arial"/>
          <w:lang w:eastAsia="en-GB"/>
        </w:rPr>
        <w:t xml:space="preserve">You can </w:t>
      </w:r>
      <w:hyperlink r:id="rId18" w:history="1">
        <w:r w:rsidR="00D252C1">
          <w:rPr>
            <w:rStyle w:val="Hyperlink"/>
            <w:rFonts w:eastAsia="Times New Roman" w:cs="Arial"/>
            <w:lang w:eastAsia="en-GB"/>
          </w:rPr>
          <w:t>access the full range of translated resources here</w:t>
        </w:r>
      </w:hyperlink>
    </w:p>
    <w:p w14:paraId="1EDDAC07" w14:textId="74FB6BDD" w:rsidR="003A7D73" w:rsidRPr="00DE7EFF" w:rsidRDefault="003A7D73" w:rsidP="0014737D">
      <w:pPr>
        <w:shd w:val="clear" w:color="auto" w:fill="FFFFFF"/>
        <w:rPr>
          <w:rFonts w:cs="Arial"/>
          <w:color w:val="000000"/>
        </w:rPr>
      </w:pPr>
      <w:r w:rsidRPr="003A7D73">
        <w:rPr>
          <w:rFonts w:cs="Arial"/>
        </w:rPr>
        <w:t xml:space="preserve">One of the key documents in the toolkits is the 4AT delirium detection tool. </w:t>
      </w:r>
      <w:r w:rsidR="00CC45B0">
        <w:rPr>
          <w:rFonts w:cs="Arial"/>
        </w:rPr>
        <w:t xml:space="preserve">This is a </w:t>
      </w:r>
      <w:r w:rsidRPr="003A7D73">
        <w:rPr>
          <w:rFonts w:cs="Arial"/>
        </w:rPr>
        <w:t xml:space="preserve">simple, quick (under two minutes) and </w:t>
      </w:r>
      <w:hyperlink r:id="rId19" w:history="1">
        <w:r w:rsidRPr="00DE7EFF">
          <w:rPr>
            <w:rStyle w:val="Hyperlink"/>
            <w:rFonts w:cs="Arial"/>
            <w:color w:val="0070C0"/>
          </w:rPr>
          <w:t>well-validated</w:t>
        </w:r>
      </w:hyperlink>
      <w:r w:rsidRPr="00DE7EFF">
        <w:rPr>
          <w:rFonts w:cs="Arial"/>
          <w:color w:val="000000" w:themeColor="text1"/>
        </w:rPr>
        <w:t xml:space="preserve"> </w:t>
      </w:r>
      <w:r w:rsidRPr="003A7D73">
        <w:rPr>
          <w:rFonts w:cs="Arial"/>
        </w:rPr>
        <w:t xml:space="preserve">bedside tool which helps practitioners detect delirium in day-to-day practice. It doesn’t require special training and is easy to implement. You can </w:t>
      </w:r>
      <w:hyperlink r:id="rId20" w:history="1">
        <w:r w:rsidRPr="00DE7EFF">
          <w:rPr>
            <w:rStyle w:val="Hyperlink"/>
            <w:rFonts w:cs="Arial"/>
          </w:rPr>
          <w:t>access this tool, alongside other documents that form part of the toolkit on the Dementia United website</w:t>
        </w:r>
      </w:hyperlink>
    </w:p>
    <w:p w14:paraId="391D4336" w14:textId="77777777" w:rsidR="003A7D73" w:rsidRPr="00DE7EFF" w:rsidRDefault="003A7D73" w:rsidP="0014737D">
      <w:pPr>
        <w:shd w:val="clear" w:color="auto" w:fill="FFFFFF"/>
        <w:rPr>
          <w:rFonts w:cs="Arial"/>
          <w:color w:val="011E41"/>
        </w:rPr>
      </w:pPr>
    </w:p>
    <w:p w14:paraId="32A85113" w14:textId="5E1F3E79" w:rsidR="003A7D73" w:rsidRPr="003A7D73" w:rsidRDefault="003A7D73" w:rsidP="0014737D">
      <w:pPr>
        <w:rPr>
          <w:rFonts w:cs="Arial"/>
        </w:rPr>
      </w:pPr>
      <w:r w:rsidRPr="00634914">
        <w:rPr>
          <w:rFonts w:cs="Arial"/>
        </w:rPr>
        <w:t xml:space="preserve">Emma Vardy </w:t>
      </w:r>
      <w:r w:rsidR="00634914" w:rsidRPr="00634914">
        <w:rPr>
          <w:rFonts w:cs="Arial"/>
        </w:rPr>
        <w:t>(C</w:t>
      </w:r>
      <w:r w:rsidR="00634914" w:rsidRPr="00634914">
        <w:rPr>
          <w:rFonts w:cs="Arial"/>
          <w:shd w:val="clear" w:color="auto" w:fill="FAF9F8"/>
        </w:rPr>
        <w:t>linical Advisor/</w:t>
      </w:r>
      <w:r w:rsidR="00634914">
        <w:rPr>
          <w:rFonts w:cs="Arial"/>
          <w:shd w:val="clear" w:color="auto" w:fill="FAF9F8"/>
        </w:rPr>
        <w:t>S</w:t>
      </w:r>
      <w:r w:rsidR="00634914" w:rsidRPr="00634914">
        <w:rPr>
          <w:rFonts w:cs="Arial"/>
          <w:shd w:val="clear" w:color="auto" w:fill="FAF9F8"/>
        </w:rPr>
        <w:t>trategic board member</w:t>
      </w:r>
      <w:r w:rsidR="00634914">
        <w:rPr>
          <w:rFonts w:cs="Arial"/>
          <w:shd w:val="clear" w:color="auto" w:fill="FAF9F8"/>
        </w:rPr>
        <w:t xml:space="preserve"> for dementia United) </w:t>
      </w:r>
      <w:r w:rsidRPr="00634914">
        <w:rPr>
          <w:rFonts w:cs="Arial"/>
        </w:rPr>
        <w:t xml:space="preserve">is one of the authors of this paper recently published </w:t>
      </w:r>
      <w:r w:rsidRPr="003A7D73">
        <w:rPr>
          <w:rFonts w:cs="Arial"/>
        </w:rPr>
        <w:t>in the Age and Ageing</w:t>
      </w:r>
      <w:r w:rsidR="009D19C6">
        <w:rPr>
          <w:rFonts w:cs="Arial"/>
        </w:rPr>
        <w:t xml:space="preserve"> and featured on the </w:t>
      </w:r>
      <w:hyperlink r:id="rId21" w:anchor=":~:text=Share%20on%20Facebook-,New%20research%20published%20in%20Age%20and%20Ageing,between%20delirium%20and%20increased%20mortality&amp;text=Older%20people%20who%20experience%20delirium,journal%20Age%20and%20Ageing%20today." w:history="1">
        <w:r w:rsidR="009D19C6" w:rsidRPr="009D19C6">
          <w:rPr>
            <w:rStyle w:val="Hyperlink"/>
            <w:rFonts w:cs="Arial"/>
          </w:rPr>
          <w:t>British Geriatric Society’s website</w:t>
        </w:r>
      </w:hyperlink>
      <w:r w:rsidRPr="003A7D73">
        <w:rPr>
          <w:rFonts w:cs="Arial"/>
        </w:rPr>
        <w:t>.</w:t>
      </w:r>
      <w:r w:rsidR="0009370E">
        <w:rPr>
          <w:rFonts w:cs="Arial"/>
        </w:rPr>
        <w:t xml:space="preserve"> The paper reports on a co-led study</w:t>
      </w:r>
      <w:r w:rsidR="00634914">
        <w:rPr>
          <w:rFonts w:cs="Arial"/>
        </w:rPr>
        <w:t>.</w:t>
      </w:r>
      <w:r w:rsidR="0009370E">
        <w:rPr>
          <w:rFonts w:cs="Arial"/>
        </w:rPr>
        <w:t xml:space="preserve"> </w:t>
      </w:r>
    </w:p>
    <w:p w14:paraId="7E3B134D" w14:textId="77777777" w:rsidR="003A7D73" w:rsidRPr="0055009E" w:rsidRDefault="003A7D73" w:rsidP="0055009E">
      <w:pPr>
        <w:pStyle w:val="Heading2"/>
      </w:pPr>
    </w:p>
    <w:p w14:paraId="3B60632A" w14:textId="6B99A7EC" w:rsidR="003A7D73" w:rsidRPr="0055009E" w:rsidRDefault="003A7D73" w:rsidP="0055009E">
      <w:pPr>
        <w:pStyle w:val="Heading2"/>
      </w:pPr>
      <w:bookmarkStart w:id="4" w:name="_Toc101425191"/>
      <w:r w:rsidRPr="0055009E">
        <w:t>Positive scores on the 4AT delirium assessment tool at hospital admission are linked to mortality, length of stay and home time: two-centre study of 82,770 emergency admission</w:t>
      </w:r>
      <w:r w:rsidR="009D19C6" w:rsidRPr="0055009E">
        <w:t>s</w:t>
      </w:r>
      <w:bookmarkEnd w:id="4"/>
    </w:p>
    <w:p w14:paraId="7BC91533" w14:textId="77777777" w:rsidR="003A7D73" w:rsidRPr="003A7D73" w:rsidRDefault="003A7D73" w:rsidP="0014737D">
      <w:pPr>
        <w:rPr>
          <w:rFonts w:cs="Arial"/>
        </w:rPr>
      </w:pPr>
    </w:p>
    <w:p w14:paraId="6C3F48A6" w14:textId="77777777" w:rsidR="003A7D73" w:rsidRPr="003A7D73" w:rsidRDefault="003A7D73" w:rsidP="0014737D">
      <w:pPr>
        <w:shd w:val="clear" w:color="auto" w:fill="FFFFFF"/>
        <w:rPr>
          <w:rFonts w:cs="Arial"/>
        </w:rPr>
      </w:pPr>
      <w:r w:rsidRPr="003A7D73">
        <w:rPr>
          <w:rFonts w:cs="Arial"/>
        </w:rPr>
        <w:t xml:space="preserve">Studies investigating outcomes of delirium using large-scale routine data are rare. The paper’s authors performed a two-centre study using the 4 ‘A’s Test (4AT) delirium detection tool to analyse relationships between delirium and 30-day mortality, length of stay and home time (days at home in the year following admission). The delirium detection tool was performed as part of usual care. </w:t>
      </w:r>
    </w:p>
    <w:p w14:paraId="52D303B6" w14:textId="77777777" w:rsidR="003A7D73" w:rsidRPr="003A7D73" w:rsidRDefault="003A7D73" w:rsidP="0014737D">
      <w:pPr>
        <w:rPr>
          <w:rFonts w:cs="Arial"/>
        </w:rPr>
      </w:pPr>
    </w:p>
    <w:p w14:paraId="05F3DD06" w14:textId="0CD2C099" w:rsidR="000F2337" w:rsidRDefault="003A7D73" w:rsidP="0014737D">
      <w:pPr>
        <w:rPr>
          <w:rFonts w:cs="Arial"/>
        </w:rPr>
      </w:pPr>
      <w:r w:rsidRPr="003A7D73">
        <w:rPr>
          <w:rFonts w:cs="Arial"/>
        </w:rPr>
        <w:t xml:space="preserve">Scores on the 4AT used at scale in practice are strongly linked with 30-day mortality, length of hospital stay and home time. The findings highlight the need for better understanding of why delirium is linked with poor outcomes and the need to improve delirium detection and treatment. </w:t>
      </w:r>
    </w:p>
    <w:p w14:paraId="0D87F78B" w14:textId="0C3375F7" w:rsidR="000F2337" w:rsidRDefault="000F2337" w:rsidP="0014737D">
      <w:pPr>
        <w:rPr>
          <w:rFonts w:cs="Arial"/>
        </w:rPr>
      </w:pPr>
    </w:p>
    <w:p w14:paraId="68E26570" w14:textId="77777777" w:rsidR="007313FA" w:rsidRDefault="007313FA" w:rsidP="0014737D">
      <w:pPr>
        <w:jc w:val="center"/>
        <w:rPr>
          <w:rFonts w:cs="Arial"/>
          <w:i/>
          <w:iCs/>
        </w:rPr>
      </w:pPr>
      <w:r w:rsidRPr="007313FA">
        <w:rPr>
          <w:rFonts w:cs="Arial"/>
          <w:i/>
          <w:iCs/>
        </w:rPr>
        <w:t>“This study is really important because it shows that by assessing patients for delirium on admission to hospital, we can predict outcomes. If we always assess for delirium in older people on admission to hospital, we can improve those outcomes and change how we provide care. We have been doing other work across Greater Manchester to see whether we can safely care for selected patients with delirium at home. There is early evidence from other research that this may be better for patients in reducing the harm that delirium can cause.”</w:t>
      </w:r>
      <w:r>
        <w:rPr>
          <w:rFonts w:cs="Arial"/>
          <w:i/>
          <w:iCs/>
        </w:rPr>
        <w:t xml:space="preserve">  </w:t>
      </w:r>
    </w:p>
    <w:p w14:paraId="3714B341" w14:textId="77777777" w:rsidR="007313FA" w:rsidRDefault="007313FA" w:rsidP="0014737D">
      <w:pPr>
        <w:jc w:val="center"/>
        <w:rPr>
          <w:rFonts w:cs="Arial"/>
          <w:i/>
          <w:iCs/>
        </w:rPr>
      </w:pPr>
    </w:p>
    <w:p w14:paraId="2D414A0A" w14:textId="505A6655" w:rsidR="000F2337" w:rsidRPr="007313FA" w:rsidRDefault="007313FA" w:rsidP="0014737D">
      <w:pPr>
        <w:jc w:val="center"/>
        <w:rPr>
          <w:rFonts w:cs="Arial"/>
          <w:sz w:val="18"/>
          <w:szCs w:val="18"/>
        </w:rPr>
      </w:pPr>
      <w:r w:rsidRPr="007313FA">
        <w:rPr>
          <w:rFonts w:cs="Arial"/>
          <w:color w:val="53565A"/>
          <w:shd w:val="clear" w:color="auto" w:fill="FFFFFF"/>
        </w:rPr>
        <w:t xml:space="preserve">Dr Emma Vardy, Consultant Geriatrician at Salford Royal and member of the Dementia United team. </w:t>
      </w:r>
    </w:p>
    <w:p w14:paraId="0668364E" w14:textId="77777777" w:rsidR="009753B2" w:rsidRPr="009753B2" w:rsidRDefault="009753B2" w:rsidP="0014737D">
      <w:pPr>
        <w:ind w:right="-710"/>
        <w:rPr>
          <w:rFonts w:cs="Arial"/>
          <w:sz w:val="8"/>
          <w:szCs w:val="8"/>
        </w:rPr>
      </w:pPr>
    </w:p>
    <w:p w14:paraId="7C349BCF" w14:textId="4B75EF40" w:rsidR="003A7D73" w:rsidRPr="00DE7EFF" w:rsidRDefault="003A7D73" w:rsidP="0014737D">
      <w:pPr>
        <w:ind w:right="-710"/>
        <w:rPr>
          <w:rFonts w:cs="Arial"/>
          <w:b/>
          <w:bCs/>
        </w:rPr>
      </w:pPr>
      <w:r w:rsidRPr="008D57AD">
        <w:rPr>
          <w:rFonts w:cs="Arial"/>
        </w:rPr>
        <w:t>You can read</w:t>
      </w:r>
      <w:r w:rsidRPr="003A7D73">
        <w:rPr>
          <w:rFonts w:cs="Arial"/>
        </w:rPr>
        <w:t xml:space="preserve"> the full paper here:</w:t>
      </w:r>
      <w:r w:rsidR="00A547F7">
        <w:rPr>
          <w:rFonts w:cs="Arial"/>
        </w:rPr>
        <w:t xml:space="preserve"> </w:t>
      </w:r>
      <w:hyperlink r:id="rId22" w:history="1">
        <w:r w:rsidRPr="00DE7EFF">
          <w:rPr>
            <w:rStyle w:val="Hyperlink"/>
            <w:rFonts w:cs="Arial"/>
          </w:rPr>
          <w:t>academic.oup.com/ageing/article-lookup/doi/10.1093/ageing/afac051</w:t>
        </w:r>
      </w:hyperlink>
      <w:r w:rsidRPr="00DE7EFF">
        <w:rPr>
          <w:rFonts w:cs="Arial"/>
          <w:color w:val="011E41"/>
        </w:rPr>
        <w:t xml:space="preserve"> </w:t>
      </w:r>
      <w:r w:rsidRPr="00DE7EFF">
        <w:rPr>
          <w:rFonts w:cs="Arial"/>
          <w:i/>
          <w:iCs/>
          <w:color w:val="011E41"/>
        </w:rPr>
        <w:t> </w:t>
      </w:r>
      <w:r w:rsidRPr="00DE7EFF">
        <w:rPr>
          <w:rFonts w:cs="Arial"/>
          <w:b/>
          <w:bCs/>
        </w:rPr>
        <w:t xml:space="preserve"> </w:t>
      </w:r>
    </w:p>
    <w:p w14:paraId="094A530E" w14:textId="77777777" w:rsidR="003A7D73" w:rsidRPr="00DE7EFF" w:rsidRDefault="003A7D73" w:rsidP="0014737D">
      <w:pPr>
        <w:rPr>
          <w:rFonts w:cs="Arial"/>
          <w:b/>
          <w:bCs/>
        </w:rPr>
      </w:pPr>
    </w:p>
    <w:p w14:paraId="0361077F" w14:textId="55CB7C0C" w:rsidR="003A7D73" w:rsidRPr="008C6F8D" w:rsidRDefault="00A547F7" w:rsidP="0014737D">
      <w:pPr>
        <w:shd w:val="clear" w:color="auto" w:fill="FFFFFF"/>
        <w:rPr>
          <w:rFonts w:eastAsia="Times New Roman" w:cs="Arial"/>
          <w:lang w:eastAsia="en-GB"/>
        </w:rPr>
      </w:pPr>
      <w:r w:rsidRPr="008C6F8D">
        <w:rPr>
          <w:rFonts w:eastAsia="Times New Roman" w:cs="Arial"/>
          <w:lang w:eastAsia="en-GB"/>
        </w:rPr>
        <w:lastRenderedPageBreak/>
        <w:t xml:space="preserve">You can </w:t>
      </w:r>
      <w:hyperlink r:id="rId23" w:anchor=":~:text=Share%20on%20Facebook-,New%20research%20published%20in%20Age%20and%20Ageing,between%20delirium%20and%20increased%20mortality&amp;text=Older%20people%20who%20experience%20delirium,journal%20Age%20and%20Ageing%20today." w:history="1">
        <w:r w:rsidRPr="004D738D">
          <w:rPr>
            <w:rStyle w:val="Hyperlink"/>
            <w:rFonts w:eastAsia="Times New Roman" w:cs="Arial"/>
            <w:lang w:eastAsia="en-GB"/>
          </w:rPr>
          <w:t>watch Dr Emma Vardy talk about the study here</w:t>
        </w:r>
      </w:hyperlink>
      <w:r w:rsidR="008C6F8D">
        <w:rPr>
          <w:rFonts w:eastAsia="Times New Roman" w:cs="Arial"/>
          <w:lang w:eastAsia="en-GB"/>
        </w:rPr>
        <w:t xml:space="preserve"> </w:t>
      </w:r>
    </w:p>
    <w:p w14:paraId="7A9F1338" w14:textId="2D0A6856" w:rsidR="00A547F7" w:rsidRPr="00347AD3" w:rsidRDefault="00A547F7" w:rsidP="0014737D">
      <w:pPr>
        <w:shd w:val="clear" w:color="auto" w:fill="FFFFFF"/>
        <w:rPr>
          <w:rFonts w:eastAsia="Times New Roman" w:cs="Arial"/>
          <w:color w:val="000000" w:themeColor="text1"/>
          <w:sz w:val="24"/>
          <w:szCs w:val="24"/>
          <w:lang w:eastAsia="en-GB"/>
        </w:rPr>
      </w:pPr>
    </w:p>
    <w:p w14:paraId="7D304B00" w14:textId="6663368B" w:rsidR="00461E19" w:rsidRPr="00461E19" w:rsidRDefault="008D57AD" w:rsidP="0055009E">
      <w:pPr>
        <w:pStyle w:val="Heading2"/>
      </w:pPr>
      <w:bookmarkStart w:id="5" w:name="_Toc101425192"/>
      <w:r w:rsidRPr="00461E19">
        <w:t>Dementia United and colleagues from Greater Manchester all contributed to the success of the Royal College of Emergency Medicine delirium study day</w:t>
      </w:r>
      <w:bookmarkEnd w:id="5"/>
    </w:p>
    <w:p w14:paraId="07306C09" w14:textId="77777777" w:rsidR="00461E19" w:rsidRPr="00461E19" w:rsidRDefault="00461E19" w:rsidP="0014737D">
      <w:pPr>
        <w:pStyle w:val="NormalWeb"/>
        <w:shd w:val="clear" w:color="auto" w:fill="FFFFFF"/>
        <w:spacing w:before="0" w:beforeAutospacing="0" w:after="0" w:afterAutospacing="0"/>
        <w:rPr>
          <w:rFonts w:ascii="Arial" w:hAnsi="Arial" w:cs="Arial"/>
          <w:sz w:val="26"/>
          <w:szCs w:val="26"/>
        </w:rPr>
      </w:pPr>
    </w:p>
    <w:p w14:paraId="5EA42234" w14:textId="1F079455" w:rsidR="001F3ECD" w:rsidRPr="0014737D" w:rsidRDefault="00461E19" w:rsidP="0014737D">
      <w:pPr>
        <w:pStyle w:val="NormalWeb"/>
        <w:shd w:val="clear" w:color="auto" w:fill="FFFFFF"/>
        <w:spacing w:before="0" w:beforeAutospacing="0" w:after="0" w:afterAutospacing="0"/>
        <w:rPr>
          <w:rFonts w:ascii="Arial" w:hAnsi="Arial" w:cs="Arial"/>
          <w:sz w:val="22"/>
          <w:szCs w:val="22"/>
        </w:rPr>
      </w:pPr>
      <w:r w:rsidRPr="0014737D">
        <w:rPr>
          <w:rFonts w:ascii="Arial" w:hAnsi="Arial" w:cs="Arial"/>
          <w:sz w:val="22"/>
          <w:szCs w:val="22"/>
        </w:rPr>
        <w:t>At this study day on March 1</w:t>
      </w:r>
      <w:r w:rsidRPr="0014737D">
        <w:rPr>
          <w:rFonts w:ascii="Arial" w:hAnsi="Arial" w:cs="Arial"/>
          <w:sz w:val="22"/>
          <w:szCs w:val="22"/>
          <w:vertAlign w:val="superscript"/>
        </w:rPr>
        <w:t>st</w:t>
      </w:r>
      <w:r w:rsidRPr="0014737D">
        <w:rPr>
          <w:rFonts w:ascii="Arial" w:hAnsi="Arial" w:cs="Arial"/>
          <w:sz w:val="22"/>
          <w:szCs w:val="22"/>
        </w:rPr>
        <w:t xml:space="preserve"> </w:t>
      </w:r>
      <w:r w:rsidR="008D57AD" w:rsidRPr="0014737D">
        <w:rPr>
          <w:rFonts w:ascii="Arial" w:hAnsi="Arial" w:cs="Arial"/>
          <w:sz w:val="22"/>
          <w:szCs w:val="22"/>
        </w:rPr>
        <w:t xml:space="preserve">2022 John O’Doherty </w:t>
      </w:r>
      <w:r w:rsidR="0012682C" w:rsidRPr="0014737D">
        <w:rPr>
          <w:rFonts w:ascii="Arial" w:hAnsi="Arial" w:cs="Arial"/>
          <w:sz w:val="22"/>
          <w:szCs w:val="22"/>
        </w:rPr>
        <w:t>(</w:t>
      </w:r>
      <w:r w:rsidR="0014737D" w:rsidRPr="0014737D">
        <w:rPr>
          <w:rFonts w:ascii="Arial" w:hAnsi="Arial" w:cs="Arial"/>
          <w:sz w:val="22"/>
          <w:szCs w:val="22"/>
        </w:rPr>
        <w:t>Lived experience advisor, Dementia United</w:t>
      </w:r>
      <w:r w:rsidR="0014737D">
        <w:rPr>
          <w:rFonts w:ascii="Arial" w:hAnsi="Arial" w:cs="Arial"/>
          <w:sz w:val="22"/>
          <w:szCs w:val="22"/>
        </w:rPr>
        <w:t xml:space="preserve"> </w:t>
      </w:r>
      <w:r w:rsidR="0014737D" w:rsidRPr="0014737D">
        <w:rPr>
          <w:rFonts w:ascii="Arial" w:hAnsi="Arial" w:cs="Arial"/>
          <w:sz w:val="22"/>
          <w:szCs w:val="22"/>
        </w:rPr>
        <w:t>governance board member, advisor for the Commons Select</w:t>
      </w:r>
      <w:r w:rsidR="0014737D">
        <w:rPr>
          <w:rFonts w:ascii="Arial" w:hAnsi="Arial" w:cs="Arial"/>
          <w:sz w:val="22"/>
          <w:szCs w:val="22"/>
        </w:rPr>
        <w:t xml:space="preserve"> </w:t>
      </w:r>
      <w:r w:rsidR="0014737D" w:rsidRPr="0014737D">
        <w:rPr>
          <w:rFonts w:ascii="Arial" w:hAnsi="Arial" w:cs="Arial"/>
          <w:sz w:val="22"/>
          <w:szCs w:val="22"/>
        </w:rPr>
        <w:t>Committee for Health and Social Care</w:t>
      </w:r>
      <w:r w:rsidR="0012682C" w:rsidRPr="0014737D">
        <w:rPr>
          <w:rFonts w:ascii="Arial" w:hAnsi="Arial" w:cs="Arial"/>
          <w:sz w:val="22"/>
          <w:szCs w:val="22"/>
        </w:rPr>
        <w:t xml:space="preserve">) </w:t>
      </w:r>
      <w:r w:rsidR="008D57AD" w:rsidRPr="0014737D">
        <w:rPr>
          <w:rFonts w:ascii="Arial" w:hAnsi="Arial" w:cs="Arial"/>
          <w:sz w:val="22"/>
          <w:szCs w:val="22"/>
        </w:rPr>
        <w:t>and Liz Brookes</w:t>
      </w:r>
      <w:r w:rsidR="00F04138" w:rsidRPr="0014737D">
        <w:rPr>
          <w:rFonts w:ascii="Arial" w:hAnsi="Arial" w:cs="Arial"/>
          <w:sz w:val="22"/>
          <w:szCs w:val="22"/>
        </w:rPr>
        <w:t xml:space="preserve"> (</w:t>
      </w:r>
      <w:r w:rsidR="0014737D" w:rsidRPr="0014737D">
        <w:rPr>
          <w:rFonts w:ascii="Arial" w:hAnsi="Arial" w:cs="Arial"/>
          <w:sz w:val="22"/>
          <w:szCs w:val="22"/>
        </w:rPr>
        <w:t>Dementia Carers Expert Reference Group</w:t>
      </w:r>
      <w:r w:rsidR="0014737D">
        <w:rPr>
          <w:rFonts w:ascii="Arial" w:hAnsi="Arial" w:cs="Arial"/>
          <w:sz w:val="22"/>
          <w:szCs w:val="22"/>
        </w:rPr>
        <w:t xml:space="preserve"> </w:t>
      </w:r>
      <w:r w:rsidR="0014737D" w:rsidRPr="0014737D">
        <w:rPr>
          <w:rFonts w:ascii="Arial" w:hAnsi="Arial" w:cs="Arial"/>
          <w:sz w:val="22"/>
          <w:szCs w:val="22"/>
        </w:rPr>
        <w:t>member</w:t>
      </w:r>
      <w:r w:rsidR="0012682C" w:rsidRPr="0014737D">
        <w:rPr>
          <w:rFonts w:ascii="Arial" w:hAnsi="Arial" w:cs="Arial"/>
          <w:sz w:val="22"/>
          <w:szCs w:val="22"/>
        </w:rPr>
        <w:t>)</w:t>
      </w:r>
      <w:r w:rsidR="00F04138" w:rsidRPr="0014737D">
        <w:rPr>
          <w:rFonts w:ascii="Arial" w:hAnsi="Arial" w:cs="Arial"/>
          <w:sz w:val="22"/>
          <w:szCs w:val="22"/>
        </w:rPr>
        <w:t xml:space="preserve"> </w:t>
      </w:r>
      <w:r w:rsidR="008D57AD" w:rsidRPr="0014737D">
        <w:rPr>
          <w:rFonts w:ascii="Arial" w:hAnsi="Arial" w:cs="Arial"/>
          <w:sz w:val="22"/>
          <w:szCs w:val="22"/>
        </w:rPr>
        <w:t>presented their lived experience of delirium</w:t>
      </w:r>
      <w:r w:rsidR="001F3ECD" w:rsidRPr="0014737D">
        <w:rPr>
          <w:rFonts w:ascii="Arial" w:hAnsi="Arial" w:cs="Arial"/>
          <w:sz w:val="22"/>
          <w:szCs w:val="22"/>
        </w:rPr>
        <w:t xml:space="preserve"> and received excellent feedback.</w:t>
      </w:r>
    </w:p>
    <w:p w14:paraId="648307C3" w14:textId="77777777" w:rsidR="0014737D" w:rsidRDefault="0014737D" w:rsidP="0014737D">
      <w:pPr>
        <w:jc w:val="center"/>
        <w:rPr>
          <w:rFonts w:cs="Arial"/>
          <w:i/>
          <w:iCs/>
        </w:rPr>
      </w:pPr>
    </w:p>
    <w:p w14:paraId="59C113EF" w14:textId="29C42318" w:rsidR="001F3ECD" w:rsidRPr="001F3ECD" w:rsidRDefault="001F3ECD" w:rsidP="0014737D">
      <w:pPr>
        <w:jc w:val="center"/>
        <w:rPr>
          <w:rFonts w:cs="Arial"/>
          <w:i/>
          <w:iCs/>
        </w:rPr>
      </w:pPr>
      <w:r w:rsidRPr="001F3ECD">
        <w:rPr>
          <w:rFonts w:cs="Arial"/>
          <w:i/>
          <w:iCs/>
        </w:rPr>
        <w:t>“Really helpful to have the patient and carer perspective, grateful they were willing to give their</w:t>
      </w:r>
    </w:p>
    <w:p w14:paraId="5F269901" w14:textId="423C454A" w:rsidR="001F3ECD" w:rsidRDefault="00F300B0" w:rsidP="0014737D">
      <w:pPr>
        <w:jc w:val="center"/>
        <w:rPr>
          <w:rFonts w:cs="Arial"/>
          <w:i/>
          <w:iCs/>
        </w:rPr>
      </w:pPr>
      <w:r>
        <w:rPr>
          <w:rFonts w:cs="Arial"/>
          <w:i/>
          <w:iCs/>
        </w:rPr>
        <w:t>t</w:t>
      </w:r>
      <w:r w:rsidR="001F3ECD" w:rsidRPr="001F3ECD">
        <w:rPr>
          <w:rFonts w:cs="Arial"/>
          <w:i/>
          <w:iCs/>
        </w:rPr>
        <w:t>ime”</w:t>
      </w:r>
    </w:p>
    <w:p w14:paraId="05498EA5" w14:textId="77777777" w:rsidR="001F3ECD" w:rsidRPr="001F3ECD" w:rsidRDefault="001F3ECD" w:rsidP="0014737D">
      <w:pPr>
        <w:jc w:val="center"/>
        <w:rPr>
          <w:rFonts w:cs="Arial"/>
          <w:i/>
          <w:iCs/>
        </w:rPr>
      </w:pPr>
    </w:p>
    <w:p w14:paraId="66C8ABC1" w14:textId="77777777" w:rsidR="001F3ECD" w:rsidRPr="001F3ECD" w:rsidRDefault="001F3ECD" w:rsidP="0014737D">
      <w:pPr>
        <w:jc w:val="center"/>
        <w:rPr>
          <w:rFonts w:cs="Arial"/>
          <w:i/>
          <w:iCs/>
        </w:rPr>
      </w:pPr>
      <w:r w:rsidRPr="001F3ECD">
        <w:rPr>
          <w:rFonts w:cs="Arial"/>
          <w:i/>
          <w:iCs/>
        </w:rPr>
        <w:t>“The patient perspective was incredible to hear. This was my favourite, and most useful section</w:t>
      </w:r>
    </w:p>
    <w:p w14:paraId="3B71F6A3" w14:textId="71F210E7" w:rsidR="001F3ECD" w:rsidRDefault="001F3ECD" w:rsidP="0014737D">
      <w:pPr>
        <w:jc w:val="center"/>
        <w:rPr>
          <w:rFonts w:cs="Arial"/>
          <w:i/>
          <w:iCs/>
        </w:rPr>
      </w:pPr>
      <w:r w:rsidRPr="001F3ECD">
        <w:rPr>
          <w:rFonts w:cs="Arial"/>
          <w:i/>
          <w:iCs/>
        </w:rPr>
        <w:t>of the day. Thank you”</w:t>
      </w:r>
    </w:p>
    <w:p w14:paraId="6E7F5A43" w14:textId="77777777" w:rsidR="001F3ECD" w:rsidRPr="001F3ECD" w:rsidRDefault="001F3ECD" w:rsidP="0014737D">
      <w:pPr>
        <w:jc w:val="center"/>
        <w:rPr>
          <w:rFonts w:cs="Arial"/>
          <w:i/>
          <w:iCs/>
        </w:rPr>
      </w:pPr>
    </w:p>
    <w:p w14:paraId="5AEA85EB" w14:textId="46396344" w:rsidR="008D57AD" w:rsidRPr="00A6459D" w:rsidRDefault="00461E19" w:rsidP="0014737D">
      <w:pPr>
        <w:pStyle w:val="NormalWeb"/>
        <w:shd w:val="clear" w:color="auto" w:fill="FFFFFF"/>
        <w:spacing w:before="0" w:beforeAutospacing="0" w:after="0" w:afterAutospacing="0"/>
        <w:rPr>
          <w:rFonts w:ascii="Arial" w:hAnsi="Arial" w:cs="Arial"/>
          <w:sz w:val="22"/>
          <w:szCs w:val="22"/>
        </w:rPr>
      </w:pPr>
      <w:r w:rsidRPr="001F3ECD">
        <w:rPr>
          <w:rFonts w:ascii="Arial" w:hAnsi="Arial" w:cs="Arial"/>
          <w:sz w:val="22"/>
          <w:szCs w:val="22"/>
        </w:rPr>
        <w:t xml:space="preserve">There were also </w:t>
      </w:r>
      <w:r w:rsidR="008D57AD" w:rsidRPr="001F3ECD">
        <w:rPr>
          <w:rFonts w:ascii="Arial" w:hAnsi="Arial" w:cs="Arial"/>
          <w:sz w:val="22"/>
          <w:szCs w:val="22"/>
        </w:rPr>
        <w:t>presentations from Dr Emma Vardy (who chaired the day)</w:t>
      </w:r>
      <w:r w:rsidR="00A6459D" w:rsidRPr="001F3ECD">
        <w:rPr>
          <w:rFonts w:ascii="Arial" w:hAnsi="Arial" w:cs="Arial"/>
          <w:sz w:val="22"/>
          <w:szCs w:val="22"/>
        </w:rPr>
        <w:t xml:space="preserve">, </w:t>
      </w:r>
      <w:r w:rsidR="008D57AD" w:rsidRPr="001F3ECD">
        <w:rPr>
          <w:rFonts w:ascii="Arial" w:hAnsi="Arial" w:cs="Arial"/>
          <w:sz w:val="22"/>
          <w:szCs w:val="22"/>
        </w:rPr>
        <w:t>Helen Pratt from</w:t>
      </w:r>
      <w:r w:rsidR="008D57AD" w:rsidRPr="00A6459D">
        <w:rPr>
          <w:rFonts w:ascii="Arial" w:hAnsi="Arial" w:cs="Arial"/>
          <w:sz w:val="22"/>
          <w:szCs w:val="22"/>
        </w:rPr>
        <w:t xml:space="preserve"> </w:t>
      </w:r>
      <w:r w:rsidR="0012682C">
        <w:rPr>
          <w:rFonts w:ascii="Arial" w:hAnsi="Arial" w:cs="Arial"/>
          <w:sz w:val="22"/>
          <w:szCs w:val="22"/>
        </w:rPr>
        <w:t xml:space="preserve">the </w:t>
      </w:r>
      <w:r w:rsidR="008D57AD" w:rsidRPr="00A6459D">
        <w:rPr>
          <w:rFonts w:ascii="Arial" w:hAnsi="Arial" w:cs="Arial"/>
          <w:sz w:val="22"/>
          <w:szCs w:val="22"/>
        </w:rPr>
        <w:t>Dementia United</w:t>
      </w:r>
      <w:r w:rsidR="0012682C">
        <w:rPr>
          <w:rFonts w:ascii="Arial" w:hAnsi="Arial" w:cs="Arial"/>
          <w:sz w:val="22"/>
          <w:szCs w:val="22"/>
        </w:rPr>
        <w:t xml:space="preserve"> team</w:t>
      </w:r>
      <w:r w:rsidR="00A6459D">
        <w:rPr>
          <w:rFonts w:ascii="Arial" w:hAnsi="Arial" w:cs="Arial"/>
          <w:sz w:val="22"/>
          <w:szCs w:val="22"/>
        </w:rPr>
        <w:t xml:space="preserve">, </w:t>
      </w:r>
      <w:r w:rsidR="008D57AD" w:rsidRPr="00A6459D">
        <w:rPr>
          <w:rFonts w:ascii="Arial" w:hAnsi="Arial" w:cs="Arial"/>
          <w:sz w:val="22"/>
          <w:szCs w:val="22"/>
        </w:rPr>
        <w:t xml:space="preserve">Sara Harris from </w:t>
      </w:r>
      <w:r w:rsidR="001F3ECD">
        <w:rPr>
          <w:rFonts w:ascii="Arial" w:hAnsi="Arial" w:cs="Arial"/>
          <w:sz w:val="22"/>
          <w:szCs w:val="22"/>
        </w:rPr>
        <w:t xml:space="preserve">the </w:t>
      </w:r>
      <w:r w:rsidR="00AC0988" w:rsidRPr="00A6459D">
        <w:rPr>
          <w:rFonts w:ascii="Arial" w:hAnsi="Arial" w:cs="Arial"/>
          <w:sz w:val="22"/>
          <w:szCs w:val="22"/>
        </w:rPr>
        <w:t>Northwest</w:t>
      </w:r>
      <w:r w:rsidR="008D57AD" w:rsidRPr="00A6459D">
        <w:rPr>
          <w:rFonts w:ascii="Arial" w:hAnsi="Arial" w:cs="Arial"/>
          <w:sz w:val="22"/>
          <w:szCs w:val="22"/>
        </w:rPr>
        <w:t xml:space="preserve"> Ambulance Service and Francine Whittaker from Trafford’s Community Enhanced Care Service. </w:t>
      </w:r>
    </w:p>
    <w:p w14:paraId="39DC235C" w14:textId="77777777" w:rsidR="00F762A7" w:rsidRDefault="00F762A7" w:rsidP="0014737D">
      <w:pPr>
        <w:rPr>
          <w:rFonts w:eastAsia="Times New Roman" w:cs="Arial"/>
          <w:b/>
          <w:bCs/>
          <w:color w:val="9CCDD5"/>
          <w:sz w:val="26"/>
          <w:szCs w:val="26"/>
          <w:lang w:eastAsia="en-GB"/>
        </w:rPr>
      </w:pPr>
    </w:p>
    <w:p w14:paraId="3C694A96" w14:textId="7A62C2E7" w:rsidR="003A7D73" w:rsidRPr="00461E19" w:rsidRDefault="003A7D73" w:rsidP="00CC257A">
      <w:pPr>
        <w:pStyle w:val="Heading2"/>
      </w:pPr>
      <w:bookmarkStart w:id="6" w:name="_Toc101425193"/>
      <w:r w:rsidRPr="00461E19">
        <w:t>Free delirium Zine workshop</w:t>
      </w:r>
      <w:bookmarkEnd w:id="6"/>
      <w:r w:rsidRPr="00461E19">
        <w:t xml:space="preserve"> </w:t>
      </w:r>
    </w:p>
    <w:p w14:paraId="2E5F1FDB" w14:textId="77777777" w:rsidR="003A7D73" w:rsidRPr="003A7D73" w:rsidRDefault="003A7D73" w:rsidP="0014737D">
      <w:pPr>
        <w:shd w:val="clear" w:color="auto" w:fill="FFFFFF"/>
        <w:rPr>
          <w:rFonts w:eastAsia="Times New Roman" w:cs="Arial"/>
          <w:b/>
          <w:bCs/>
          <w:lang w:eastAsia="en-GB"/>
        </w:rPr>
      </w:pPr>
    </w:p>
    <w:p w14:paraId="1255D35A" w14:textId="4D455B9C" w:rsidR="003A7D73" w:rsidRDefault="003A7D73" w:rsidP="0014737D">
      <w:pPr>
        <w:shd w:val="clear" w:color="auto" w:fill="FFFFFF"/>
        <w:rPr>
          <w:rFonts w:eastAsia="Times New Roman" w:cs="Arial"/>
          <w:lang w:eastAsia="en-GB"/>
        </w:rPr>
      </w:pPr>
      <w:r w:rsidRPr="00575921">
        <w:rPr>
          <w:rFonts w:eastAsia="Times New Roman" w:cs="Arial"/>
          <w:lang w:eastAsia="en-GB"/>
        </w:rPr>
        <w:t>In partnership with Oldham libraries, we’d like to invite you to find your creative voice at our Zine</w:t>
      </w:r>
      <w:r w:rsidRPr="00C03DA0">
        <w:rPr>
          <w:rFonts w:eastAsia="Times New Roman" w:cs="Arial"/>
          <w:lang w:eastAsia="en-GB"/>
        </w:rPr>
        <w:t xml:space="preserve"> workshop to share your lived experience of delirium</w:t>
      </w:r>
      <w:r w:rsidRPr="003A7D73">
        <w:rPr>
          <w:rFonts w:eastAsia="Times New Roman" w:cs="Arial"/>
          <w:lang w:eastAsia="en-GB"/>
        </w:rPr>
        <w:t xml:space="preserve">. </w:t>
      </w:r>
    </w:p>
    <w:p w14:paraId="78D84BAE" w14:textId="77777777" w:rsidR="00F762A7" w:rsidRPr="00C03DA0" w:rsidRDefault="00F762A7" w:rsidP="0014737D">
      <w:pPr>
        <w:shd w:val="clear" w:color="auto" w:fill="FFFFFF"/>
        <w:rPr>
          <w:rFonts w:eastAsia="Times New Roman" w:cs="Arial"/>
          <w:lang w:eastAsia="en-GB"/>
        </w:rPr>
      </w:pPr>
    </w:p>
    <w:p w14:paraId="0199DF6B" w14:textId="77777777" w:rsidR="003A7D73" w:rsidRPr="00C03DA0" w:rsidRDefault="003A7D73" w:rsidP="0014737D">
      <w:pPr>
        <w:shd w:val="clear" w:color="auto" w:fill="FFFFFF"/>
        <w:rPr>
          <w:rFonts w:eastAsia="Times New Roman" w:cs="Arial"/>
          <w:lang w:eastAsia="en-GB"/>
        </w:rPr>
      </w:pPr>
      <w:r w:rsidRPr="00C03DA0">
        <w:rPr>
          <w:rFonts w:eastAsia="Times New Roman" w:cs="Arial"/>
          <w:lang w:eastAsia="en-GB"/>
        </w:rPr>
        <w:t>Tuesday 17 May, 1-3.30 pm</w:t>
      </w:r>
      <w:r w:rsidRPr="00C03DA0">
        <w:rPr>
          <w:rFonts w:eastAsia="Times New Roman" w:cs="Arial"/>
          <w:lang w:eastAsia="en-GB"/>
        </w:rPr>
        <w:br/>
      </w:r>
    </w:p>
    <w:p w14:paraId="5594130D" w14:textId="77777777" w:rsidR="00467D9E" w:rsidRDefault="003A7D73" w:rsidP="0014737D">
      <w:pPr>
        <w:shd w:val="clear" w:color="auto" w:fill="FFFFFF"/>
        <w:rPr>
          <w:rFonts w:eastAsia="Times New Roman" w:cs="Arial"/>
          <w:lang w:eastAsia="en-GB"/>
        </w:rPr>
      </w:pPr>
      <w:r w:rsidRPr="00C03DA0">
        <w:rPr>
          <w:rFonts w:eastAsia="Times New Roman" w:cs="Arial"/>
          <w:lang w:eastAsia="en-GB"/>
        </w:rPr>
        <w:t>Participants will write, collage and draw their own personal Zine booklet, to capture real experiences of delirium. Attendees will be invited to share their outputs from the workshop in order to raise awareness and support others.</w:t>
      </w:r>
      <w:r w:rsidRPr="003A7D73">
        <w:rPr>
          <w:rFonts w:eastAsia="Times New Roman" w:cs="Arial"/>
          <w:lang w:eastAsia="en-GB"/>
        </w:rPr>
        <w:t xml:space="preserve"> </w:t>
      </w:r>
    </w:p>
    <w:p w14:paraId="52C3C518" w14:textId="77777777" w:rsidR="00467D9E" w:rsidRDefault="00467D9E" w:rsidP="0014737D">
      <w:pPr>
        <w:shd w:val="clear" w:color="auto" w:fill="FFFFFF"/>
        <w:rPr>
          <w:rFonts w:eastAsia="Times New Roman" w:cs="Arial"/>
          <w:lang w:eastAsia="en-GB"/>
        </w:rPr>
      </w:pPr>
    </w:p>
    <w:p w14:paraId="071CB66F" w14:textId="2CABB822" w:rsidR="003A7D73" w:rsidRPr="00C03DA0" w:rsidRDefault="003A7D73" w:rsidP="0014737D">
      <w:pPr>
        <w:shd w:val="clear" w:color="auto" w:fill="FFFFFF"/>
        <w:rPr>
          <w:rFonts w:eastAsia="Times New Roman" w:cs="Arial"/>
          <w:lang w:eastAsia="en-GB"/>
        </w:rPr>
      </w:pPr>
      <w:r w:rsidRPr="00C03DA0">
        <w:rPr>
          <w:rFonts w:eastAsia="Times New Roman" w:cs="Arial"/>
          <w:lang w:eastAsia="en-GB"/>
        </w:rPr>
        <w:t>Eligible participants will:</w:t>
      </w:r>
    </w:p>
    <w:p w14:paraId="738F7A64" w14:textId="77777777" w:rsidR="003A7D73" w:rsidRPr="00C03DA0" w:rsidRDefault="003A7D73" w:rsidP="0014737D">
      <w:pPr>
        <w:numPr>
          <w:ilvl w:val="0"/>
          <w:numId w:val="29"/>
        </w:numPr>
        <w:shd w:val="clear" w:color="auto" w:fill="FFFFFF"/>
        <w:ind w:left="426"/>
        <w:rPr>
          <w:rFonts w:eastAsia="Times New Roman" w:cs="Arial"/>
          <w:lang w:eastAsia="en-GB"/>
        </w:rPr>
      </w:pPr>
      <w:r w:rsidRPr="00C03DA0">
        <w:rPr>
          <w:rFonts w:eastAsia="Times New Roman" w:cs="Arial"/>
          <w:lang w:eastAsia="en-GB"/>
        </w:rPr>
        <w:t>Have personal experience of delirium</w:t>
      </w:r>
    </w:p>
    <w:p w14:paraId="62575143" w14:textId="77777777" w:rsidR="003A7D73" w:rsidRPr="00C03DA0" w:rsidRDefault="003A7D73" w:rsidP="0014737D">
      <w:pPr>
        <w:numPr>
          <w:ilvl w:val="0"/>
          <w:numId w:val="29"/>
        </w:numPr>
        <w:shd w:val="clear" w:color="auto" w:fill="FFFFFF"/>
        <w:ind w:left="426"/>
        <w:rPr>
          <w:rFonts w:eastAsia="Times New Roman" w:cs="Arial"/>
          <w:lang w:eastAsia="en-GB"/>
        </w:rPr>
      </w:pPr>
      <w:r w:rsidRPr="00C03DA0">
        <w:rPr>
          <w:rFonts w:eastAsia="Times New Roman" w:cs="Arial"/>
          <w:lang w:eastAsia="en-GB"/>
        </w:rPr>
        <w:t>Or have supported a family member with delirium</w:t>
      </w:r>
    </w:p>
    <w:p w14:paraId="4AD57465" w14:textId="77777777" w:rsidR="003A7D73" w:rsidRPr="00C03DA0" w:rsidRDefault="003A7D73" w:rsidP="0014737D">
      <w:pPr>
        <w:numPr>
          <w:ilvl w:val="0"/>
          <w:numId w:val="29"/>
        </w:numPr>
        <w:shd w:val="clear" w:color="auto" w:fill="FFFFFF"/>
        <w:ind w:left="426"/>
        <w:rPr>
          <w:rFonts w:eastAsia="Times New Roman" w:cs="Arial"/>
          <w:lang w:eastAsia="en-GB"/>
        </w:rPr>
      </w:pPr>
      <w:r w:rsidRPr="00C03DA0">
        <w:rPr>
          <w:rFonts w:eastAsia="Times New Roman" w:cs="Arial"/>
          <w:lang w:eastAsia="en-GB"/>
        </w:rPr>
        <w:t>And live in Greater Manchester</w:t>
      </w:r>
    </w:p>
    <w:p w14:paraId="79DF2699" w14:textId="77777777" w:rsidR="003A7D73" w:rsidRPr="003A7D73" w:rsidRDefault="003A7D73" w:rsidP="0014737D">
      <w:pPr>
        <w:shd w:val="clear" w:color="auto" w:fill="FFFFFF"/>
        <w:rPr>
          <w:rFonts w:eastAsia="Times New Roman" w:cs="Arial"/>
          <w:b/>
          <w:bCs/>
          <w:lang w:eastAsia="en-GB"/>
        </w:rPr>
      </w:pPr>
    </w:p>
    <w:p w14:paraId="00D8A89B" w14:textId="77777777" w:rsidR="003A7D73" w:rsidRPr="00C03DA0" w:rsidRDefault="003A7D73" w:rsidP="0014737D">
      <w:pPr>
        <w:shd w:val="clear" w:color="auto" w:fill="FFFFFF"/>
        <w:rPr>
          <w:rFonts w:eastAsia="Times New Roman" w:cs="Arial"/>
          <w:lang w:eastAsia="en-GB"/>
        </w:rPr>
      </w:pPr>
      <w:r w:rsidRPr="003A7D73">
        <w:rPr>
          <w:rFonts w:eastAsia="Times New Roman" w:cs="Arial"/>
          <w:lang w:eastAsia="en-GB"/>
        </w:rPr>
        <w:t>This event is</w:t>
      </w:r>
      <w:r w:rsidRPr="003A7D73">
        <w:rPr>
          <w:rFonts w:eastAsia="Times New Roman" w:cs="Arial"/>
          <w:b/>
          <w:bCs/>
          <w:lang w:eastAsia="en-GB"/>
        </w:rPr>
        <w:t xml:space="preserve"> f</w:t>
      </w:r>
      <w:r w:rsidRPr="00C03DA0">
        <w:rPr>
          <w:rFonts w:eastAsia="Times New Roman" w:cs="Arial"/>
          <w:b/>
          <w:bCs/>
          <w:lang w:eastAsia="en-GB"/>
        </w:rPr>
        <w:t>ree to attend</w:t>
      </w:r>
      <w:r w:rsidRPr="003A7D73">
        <w:rPr>
          <w:rFonts w:eastAsia="Times New Roman" w:cs="Arial"/>
          <w:b/>
          <w:bCs/>
          <w:lang w:eastAsia="en-GB"/>
        </w:rPr>
        <w:t xml:space="preserve"> </w:t>
      </w:r>
      <w:r w:rsidRPr="003A7D73">
        <w:rPr>
          <w:rFonts w:eastAsia="Times New Roman" w:cs="Arial"/>
          <w:lang w:eastAsia="en-GB"/>
        </w:rPr>
        <w:t>and there’s</w:t>
      </w:r>
      <w:r w:rsidRPr="003A7D73">
        <w:rPr>
          <w:rFonts w:eastAsia="Times New Roman" w:cs="Arial"/>
          <w:b/>
          <w:bCs/>
          <w:lang w:eastAsia="en-GB"/>
        </w:rPr>
        <w:t xml:space="preserve"> free </w:t>
      </w:r>
      <w:r w:rsidRPr="00C03DA0">
        <w:rPr>
          <w:rFonts w:eastAsia="Times New Roman" w:cs="Arial"/>
          <w:b/>
          <w:bCs/>
          <w:lang w:eastAsia="en-GB"/>
        </w:rPr>
        <w:t>transport available, upon request</w:t>
      </w:r>
    </w:p>
    <w:p w14:paraId="12C900E0" w14:textId="77777777" w:rsidR="003A7D73" w:rsidRPr="003A7D73" w:rsidRDefault="003A7D73" w:rsidP="0014737D">
      <w:pPr>
        <w:rPr>
          <w:rFonts w:cs="Arial"/>
        </w:rPr>
      </w:pPr>
    </w:p>
    <w:p w14:paraId="44335E8D" w14:textId="77777777" w:rsidR="003A7D73" w:rsidRPr="00DE7EFF" w:rsidRDefault="003A7D73" w:rsidP="0014737D">
      <w:pPr>
        <w:rPr>
          <w:rFonts w:cs="Arial"/>
        </w:rPr>
      </w:pPr>
      <w:r w:rsidRPr="003A7D73">
        <w:rPr>
          <w:rFonts w:cs="Arial"/>
        </w:rPr>
        <w:t xml:space="preserve">You can </w:t>
      </w:r>
      <w:hyperlink r:id="rId24" w:history="1">
        <w:r w:rsidRPr="00DE7EFF">
          <w:rPr>
            <w:rStyle w:val="Hyperlink"/>
            <w:rFonts w:cs="Arial"/>
          </w:rPr>
          <w:t>find out more on the Dementia United website</w:t>
        </w:r>
      </w:hyperlink>
      <w:r w:rsidRPr="00DE7EFF">
        <w:rPr>
          <w:rFonts w:cs="Arial"/>
        </w:rPr>
        <w:t xml:space="preserve"> </w:t>
      </w:r>
    </w:p>
    <w:p w14:paraId="01BF3004" w14:textId="77777777" w:rsidR="003A7D73" w:rsidRPr="00DE7EFF" w:rsidRDefault="003A7D73" w:rsidP="0014737D">
      <w:pPr>
        <w:rPr>
          <w:rFonts w:cs="Arial"/>
        </w:rPr>
      </w:pPr>
    </w:p>
    <w:p w14:paraId="1EA1AAB9" w14:textId="77777777" w:rsidR="003A7D73" w:rsidRPr="00A11801" w:rsidRDefault="003A7D73" w:rsidP="00CC257A">
      <w:pPr>
        <w:pStyle w:val="Heading2"/>
        <w:rPr>
          <w:lang w:eastAsia="en-GB"/>
        </w:rPr>
      </w:pPr>
      <w:bookmarkStart w:id="7" w:name="_Toc101425194"/>
      <w:r w:rsidRPr="00A11801">
        <w:rPr>
          <w:lang w:eastAsia="en-GB"/>
        </w:rPr>
        <w:t>World Delirium Awareness Day</w:t>
      </w:r>
      <w:bookmarkEnd w:id="7"/>
    </w:p>
    <w:p w14:paraId="3B1F4790" w14:textId="77777777" w:rsidR="003A7D73" w:rsidRPr="003A7D73" w:rsidRDefault="003A7D73" w:rsidP="0014737D">
      <w:pPr>
        <w:shd w:val="clear" w:color="auto" w:fill="FFFFFF"/>
        <w:rPr>
          <w:rFonts w:eastAsia="Times New Roman" w:cs="Arial"/>
          <w:b/>
          <w:bCs/>
          <w:sz w:val="24"/>
          <w:szCs w:val="24"/>
          <w:lang w:eastAsia="en-GB"/>
        </w:rPr>
      </w:pPr>
    </w:p>
    <w:p w14:paraId="3A092D50"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t>It was World Delirium Awareness Day on March 16</w:t>
      </w:r>
      <w:r w:rsidRPr="003A7D73">
        <w:rPr>
          <w:rFonts w:eastAsia="Times New Roman" w:cs="Arial"/>
          <w:vertAlign w:val="superscript"/>
          <w:lang w:eastAsia="en-GB"/>
        </w:rPr>
        <w:t>th</w:t>
      </w:r>
      <w:r w:rsidRPr="003A7D73">
        <w:rPr>
          <w:rFonts w:eastAsia="Times New Roman" w:cs="Arial"/>
          <w:lang w:eastAsia="en-GB"/>
        </w:rPr>
        <w:t>. We had a lot of engagement with our posts on Twitter: 226.1% increase in mentions of Dementia United; 38 extra followers; 27.3% more visits to our profile; 9,238 people saw our tweets.</w:t>
      </w:r>
    </w:p>
    <w:p w14:paraId="0D1C3347" w14:textId="77777777" w:rsidR="003A7D73" w:rsidRPr="003A7D73" w:rsidRDefault="003A7D73" w:rsidP="0014737D">
      <w:pPr>
        <w:shd w:val="clear" w:color="auto" w:fill="FFFFFF"/>
        <w:rPr>
          <w:rFonts w:eastAsia="Times New Roman" w:cs="Arial"/>
          <w:lang w:eastAsia="en-GB"/>
        </w:rPr>
      </w:pPr>
    </w:p>
    <w:p w14:paraId="0DE7DCC6"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lastRenderedPageBreak/>
        <w:t>In addition to promoting our work and two delirium toolkits on social media we produced two documents collating our dementia resources:</w:t>
      </w:r>
    </w:p>
    <w:p w14:paraId="130D5154" w14:textId="77777777" w:rsidR="003A7D73" w:rsidRPr="00DE7EFF" w:rsidRDefault="00D07297" w:rsidP="0014737D">
      <w:pPr>
        <w:numPr>
          <w:ilvl w:val="0"/>
          <w:numId w:val="30"/>
        </w:numPr>
        <w:shd w:val="clear" w:color="auto" w:fill="FFFFFF"/>
        <w:ind w:left="426"/>
        <w:rPr>
          <w:rFonts w:eastAsia="Times New Roman" w:cs="Arial"/>
          <w:color w:val="0070C0"/>
        </w:rPr>
      </w:pPr>
      <w:hyperlink r:id="rId25" w:history="1">
        <w:r w:rsidR="003A7D73" w:rsidRPr="00DE7EFF">
          <w:rPr>
            <w:rStyle w:val="Hyperlink"/>
            <w:rFonts w:cs="Arial"/>
            <w:color w:val="0070C0"/>
          </w:rPr>
          <w:t>Dementia United delirium resources – raising awareness for support staff</w:t>
        </w:r>
      </w:hyperlink>
    </w:p>
    <w:p w14:paraId="00F5BC3E" w14:textId="77777777" w:rsidR="003A7D73" w:rsidRPr="00DE7EFF" w:rsidRDefault="00D07297" w:rsidP="0014737D">
      <w:pPr>
        <w:numPr>
          <w:ilvl w:val="0"/>
          <w:numId w:val="30"/>
        </w:numPr>
        <w:shd w:val="clear" w:color="auto" w:fill="FFFFFF"/>
        <w:ind w:left="426"/>
        <w:rPr>
          <w:rFonts w:eastAsia="Times New Roman" w:cs="Arial"/>
          <w:color w:val="0070C0"/>
        </w:rPr>
      </w:pPr>
      <w:hyperlink r:id="rId26" w:history="1">
        <w:r w:rsidR="003A7D73" w:rsidRPr="00DE7EFF">
          <w:rPr>
            <w:rStyle w:val="Hyperlink"/>
            <w:rFonts w:cs="Arial"/>
            <w:color w:val="0070C0"/>
          </w:rPr>
          <w:t>Dementia United delirium resources – training and toolkits for practitioners, managers and qualified staff</w:t>
        </w:r>
      </w:hyperlink>
    </w:p>
    <w:p w14:paraId="3C5C570C" w14:textId="13B80ADE" w:rsidR="003A7D73" w:rsidRPr="003A7D73" w:rsidRDefault="003A7D73" w:rsidP="0014737D">
      <w:pPr>
        <w:textAlignment w:val="baseline"/>
        <w:rPr>
          <w:rFonts w:eastAsia="Times New Roman" w:cs="Arial"/>
          <w:b/>
          <w:bCs/>
          <w:color w:val="CED664"/>
          <w:sz w:val="28"/>
          <w:szCs w:val="28"/>
          <w:lang w:eastAsia="en-GB"/>
        </w:rPr>
      </w:pPr>
    </w:p>
    <w:p w14:paraId="222E047E" w14:textId="77777777" w:rsidR="003A7D73" w:rsidRPr="003A7D73" w:rsidRDefault="003A7D73" w:rsidP="0014737D">
      <w:pPr>
        <w:textAlignment w:val="baseline"/>
        <w:rPr>
          <w:rFonts w:eastAsia="Times New Roman" w:cs="Arial"/>
          <w:sz w:val="18"/>
          <w:szCs w:val="18"/>
          <w:lang w:eastAsia="en-GB"/>
        </w:rPr>
      </w:pPr>
      <w:r w:rsidRPr="003A7D73">
        <w:rPr>
          <w:rFonts w:eastAsia="Times New Roman" w:cs="Arial"/>
          <w:b/>
          <w:bCs/>
          <w:lang w:eastAsia="en-GB"/>
        </w:rPr>
        <w:t xml:space="preserve">Key contact: </w:t>
      </w:r>
      <w:hyperlink r:id="rId27" w:tgtFrame="_blank" w:history="1">
        <w:r w:rsidRPr="003A7D73">
          <w:rPr>
            <w:rFonts w:eastAsia="Times New Roman" w:cs="Arial"/>
            <w:color w:val="4472C4"/>
            <w:u w:val="single"/>
            <w:lang w:eastAsia="en-GB"/>
          </w:rPr>
          <w:t>helen.pratt5@nhs.net</w:t>
        </w:r>
      </w:hyperlink>
      <w:r w:rsidRPr="003A7D73">
        <w:rPr>
          <w:rFonts w:eastAsia="Times New Roman" w:cs="Arial"/>
          <w:color w:val="4472C4"/>
          <w:lang w:eastAsia="en-GB"/>
        </w:rPr>
        <w:t>  </w:t>
      </w:r>
    </w:p>
    <w:p w14:paraId="1685B2EE" w14:textId="77777777" w:rsidR="003A7D73" w:rsidRDefault="003A7D73" w:rsidP="0014737D">
      <w:pPr>
        <w:textAlignment w:val="baseline"/>
        <w:rPr>
          <w:rFonts w:eastAsia="Times New Roman" w:cs="Arial"/>
          <w:b/>
          <w:bCs/>
          <w:color w:val="CED664"/>
          <w:sz w:val="28"/>
          <w:szCs w:val="28"/>
          <w:lang w:eastAsia="en-GB"/>
        </w:rPr>
      </w:pPr>
    </w:p>
    <w:p w14:paraId="35C0ED43" w14:textId="109EEFA5" w:rsidR="002A6514" w:rsidRPr="00A11801" w:rsidRDefault="002A6514" w:rsidP="00C14F00">
      <w:pPr>
        <w:pStyle w:val="Style1"/>
        <w:rPr>
          <w:sz w:val="18"/>
          <w:szCs w:val="18"/>
        </w:rPr>
      </w:pPr>
      <w:r w:rsidRPr="00A11801">
        <w:t>Dementia Care Pathway </w:t>
      </w:r>
    </w:p>
    <w:p w14:paraId="4675F8E9" w14:textId="77777777" w:rsidR="00F762A7" w:rsidRDefault="00F762A7" w:rsidP="0014737D">
      <w:pPr>
        <w:textAlignment w:val="baseline"/>
        <w:rPr>
          <w:rFonts w:cs="Arial"/>
        </w:rPr>
      </w:pPr>
    </w:p>
    <w:p w14:paraId="3E29CDEB" w14:textId="22A20D88" w:rsidR="003A7D73" w:rsidRDefault="003A7D73" w:rsidP="0014737D">
      <w:pPr>
        <w:textAlignment w:val="baseline"/>
        <w:rPr>
          <w:rFonts w:cs="Arial"/>
        </w:rPr>
      </w:pPr>
      <w:r w:rsidRPr="003A7D73">
        <w:rPr>
          <w:rFonts w:cs="Arial"/>
        </w:rPr>
        <w:t xml:space="preserve">Since 2018 Dementia United have been working with locality partners, key stakeholders and people with lived experience of dementia to collate a list of 76 recommendations we believe will improve the quality of life of people living with dementia or caring for someone with dementia in Greater Manchester. These bring together existing requirements, evidence and recommended best practice, alongside information on how each GM locality is addressing or planning to address these recommendations. </w:t>
      </w:r>
    </w:p>
    <w:p w14:paraId="3DEDEE7A" w14:textId="77777777" w:rsidR="0012682C" w:rsidRPr="003A7D73" w:rsidRDefault="0012682C" w:rsidP="0014737D">
      <w:pPr>
        <w:textAlignment w:val="baseline"/>
        <w:rPr>
          <w:rFonts w:cs="Arial"/>
        </w:rPr>
      </w:pPr>
    </w:p>
    <w:p w14:paraId="029B110B" w14:textId="77777777" w:rsidR="00AA153A" w:rsidRDefault="003A7D73" w:rsidP="0014737D">
      <w:pPr>
        <w:rPr>
          <w:rFonts w:cs="Arial"/>
        </w:rPr>
      </w:pPr>
      <w:r w:rsidRPr="003A7D73">
        <w:rPr>
          <w:rFonts w:cs="Arial"/>
        </w:rPr>
        <w:t xml:space="preserve">We’ve recently been working with </w:t>
      </w:r>
      <w:hyperlink r:id="rId28" w:history="1">
        <w:r w:rsidRPr="003A7D73">
          <w:rPr>
            <w:rStyle w:val="Hyperlink"/>
            <w:rFonts w:cs="Arial"/>
          </w:rPr>
          <w:t>Radical Company</w:t>
        </w:r>
      </w:hyperlink>
      <w:r w:rsidRPr="003A7D73">
        <w:rPr>
          <w:rFonts w:cs="Arial"/>
        </w:rPr>
        <w:t xml:space="preserve"> to digitise these recommendations, hosting them on an easily-to-navigate web platform which we hope will improve accessibility and reach of this information. As part of the digitisation </w:t>
      </w:r>
      <w:r w:rsidR="00AA153A" w:rsidRPr="003A7D73">
        <w:rPr>
          <w:rFonts w:cs="Arial"/>
        </w:rPr>
        <w:t>process,</w:t>
      </w:r>
      <w:r w:rsidRPr="003A7D73">
        <w:rPr>
          <w:rFonts w:cs="Arial"/>
        </w:rPr>
        <w:t xml:space="preserve"> we’ve just completed user testing with 61 participants over three workshops. Participants came from a wide range of backgrounds, including local commissioners, clinical and occupational professionals and people with lived experience of dementia or caring for someone living with dementia. </w:t>
      </w:r>
    </w:p>
    <w:p w14:paraId="48E3CA18" w14:textId="77777777" w:rsidR="00AA153A" w:rsidRDefault="00AA153A" w:rsidP="0014737D">
      <w:pPr>
        <w:rPr>
          <w:rFonts w:cs="Arial"/>
        </w:rPr>
      </w:pPr>
    </w:p>
    <w:p w14:paraId="3CD18491" w14:textId="11E9941D" w:rsidR="003A7D73" w:rsidRPr="003A7D73" w:rsidRDefault="003A7D73" w:rsidP="0014737D">
      <w:pPr>
        <w:rPr>
          <w:rFonts w:cs="Arial"/>
          <w:i/>
          <w:iCs/>
        </w:rPr>
      </w:pPr>
      <w:r w:rsidRPr="003A7D73">
        <w:rPr>
          <w:rFonts w:cs="Arial"/>
        </w:rPr>
        <w:t xml:space="preserve">Feedback from these workshops has been overwhelmingly positive with 97% of the 37 participants who completed our online survey at the end of the workshops stating that they would want to use </w:t>
      </w:r>
      <w:r w:rsidRPr="00A20E1B">
        <w:rPr>
          <w:rFonts w:cs="Arial"/>
        </w:rPr>
        <w:t>the pathway and many comments reflecting users positive disposition towards the work – i.e.:</w:t>
      </w:r>
      <w:r w:rsidRPr="003A7D73">
        <w:rPr>
          <w:rFonts w:cs="Arial"/>
        </w:rPr>
        <w:t xml:space="preserve"> </w:t>
      </w:r>
      <w:r w:rsidRPr="003A7D73">
        <w:rPr>
          <w:rFonts w:cs="Arial"/>
          <w:i/>
          <w:iCs/>
        </w:rPr>
        <w:t>“Thank you for all your hard work, it really will be a helpful resource for people living with dementia  and their support circles as well as professionals”</w:t>
      </w:r>
      <w:r w:rsidRPr="003A7D73">
        <w:rPr>
          <w:rFonts w:cs="Arial"/>
        </w:rPr>
        <w:t xml:space="preserve"> and</w:t>
      </w:r>
      <w:r w:rsidRPr="003A7D73">
        <w:rPr>
          <w:rFonts w:cs="Arial"/>
          <w:i/>
          <w:iCs/>
        </w:rPr>
        <w:t xml:space="preserve"> “Really impressed with everything and looking forward to exploring the webpage further.”</w:t>
      </w:r>
    </w:p>
    <w:p w14:paraId="4CD77196" w14:textId="77777777" w:rsidR="003A7D73" w:rsidRPr="003A7D73" w:rsidRDefault="003A7D73" w:rsidP="0014737D">
      <w:pPr>
        <w:rPr>
          <w:rFonts w:cs="Arial"/>
          <w:i/>
          <w:iCs/>
        </w:rPr>
      </w:pPr>
    </w:p>
    <w:p w14:paraId="002D6934" w14:textId="4DCFA61D" w:rsidR="003A7D73" w:rsidRPr="0014733D" w:rsidRDefault="003A7D73" w:rsidP="0014737D">
      <w:pPr>
        <w:rPr>
          <w:rFonts w:cs="Arial"/>
          <w:color w:val="44546A" w:themeColor="text2"/>
        </w:rPr>
      </w:pPr>
      <w:r w:rsidRPr="003A7D73">
        <w:rPr>
          <w:rFonts w:cs="Arial"/>
        </w:rPr>
        <w:t>We are now addressing the feedback we received from these testing sessions. If you’d like any more information on this exciting project</w:t>
      </w:r>
      <w:r w:rsidR="00BE4A98">
        <w:rPr>
          <w:rFonts w:cs="Arial"/>
        </w:rPr>
        <w:t>,</w:t>
      </w:r>
      <w:r w:rsidRPr="003A7D73">
        <w:rPr>
          <w:rFonts w:cs="Arial"/>
        </w:rPr>
        <w:t xml:space="preserve"> please contact: </w:t>
      </w:r>
      <w:hyperlink r:id="rId29" w:history="1">
        <w:r w:rsidRPr="003A7D73">
          <w:rPr>
            <w:rStyle w:val="Hyperlink"/>
            <w:rFonts w:cs="Arial"/>
          </w:rPr>
          <w:t>sarah.fox48@nhs.net</w:t>
        </w:r>
      </w:hyperlink>
      <w:r w:rsidRPr="003A7D73">
        <w:rPr>
          <w:rFonts w:cs="Arial"/>
        </w:rPr>
        <w:t xml:space="preserve"> </w:t>
      </w:r>
      <w:r w:rsidRPr="003A7D73">
        <w:rPr>
          <w:rFonts w:cs="Arial"/>
          <w:sz w:val="24"/>
          <w:szCs w:val="24"/>
        </w:rPr>
        <w:t xml:space="preserve"> </w:t>
      </w:r>
      <w:r w:rsidR="0014733D" w:rsidRPr="0014733D">
        <w:rPr>
          <w:rFonts w:cs="Arial"/>
          <w:color w:val="44546A" w:themeColor="text2"/>
        </w:rPr>
        <w:t xml:space="preserve">and </w:t>
      </w:r>
      <w:hyperlink r:id="rId30" w:history="1">
        <w:r w:rsidR="0014733D" w:rsidRPr="0012682C">
          <w:rPr>
            <w:rStyle w:val="Hyperlink"/>
            <w:rFonts w:cs="Arial"/>
            <w:color w:val="0070C0"/>
          </w:rPr>
          <w:t>helen.pratt5@nhs.net</w:t>
        </w:r>
      </w:hyperlink>
    </w:p>
    <w:p w14:paraId="640B3BFE" w14:textId="77777777" w:rsidR="0014733D" w:rsidRPr="003A7D73" w:rsidRDefault="0014733D" w:rsidP="0014737D">
      <w:pPr>
        <w:rPr>
          <w:rFonts w:cs="Arial"/>
          <w:sz w:val="24"/>
          <w:szCs w:val="24"/>
        </w:rPr>
      </w:pPr>
    </w:p>
    <w:p w14:paraId="69299DF8" w14:textId="77777777" w:rsidR="003A7D73" w:rsidRPr="003A7D73" w:rsidRDefault="003A7D73" w:rsidP="0014737D">
      <w:pPr>
        <w:textAlignment w:val="baseline"/>
        <w:rPr>
          <w:rFonts w:eastAsia="Times New Roman" w:cs="Arial"/>
          <w:b/>
          <w:bCs/>
          <w:lang w:eastAsia="en-GB"/>
        </w:rPr>
      </w:pPr>
    </w:p>
    <w:p w14:paraId="48DA3516" w14:textId="059D15F9" w:rsidR="00A20E1B" w:rsidRDefault="00A20E1B" w:rsidP="00A20E1B">
      <w:pPr>
        <w:pStyle w:val="Heading2"/>
      </w:pPr>
      <w:bookmarkStart w:id="8" w:name="_Toc101425195"/>
      <w:bookmarkStart w:id="9" w:name="_Hlk99355632"/>
      <w:r w:rsidRPr="00A20E1B">
        <w:t xml:space="preserve">Living well with dementia in </w:t>
      </w:r>
      <w:r>
        <w:t>G</w:t>
      </w:r>
      <w:r w:rsidRPr="00A20E1B">
        <w:t xml:space="preserve">reater </w:t>
      </w:r>
      <w:r>
        <w:t>M</w:t>
      </w:r>
      <w:r w:rsidRPr="00A20E1B">
        <w:t>anchester: join us, we need each other</w:t>
      </w:r>
      <w:bookmarkEnd w:id="8"/>
      <w:r w:rsidRPr="00A20E1B">
        <w:t xml:space="preserve"> </w:t>
      </w:r>
    </w:p>
    <w:p w14:paraId="45D88989" w14:textId="77777777" w:rsidR="00A264BC" w:rsidRPr="0064382C" w:rsidRDefault="00A264BC" w:rsidP="00A264BC">
      <w:pPr>
        <w:rPr>
          <w:rFonts w:cs="Arial"/>
          <w:b/>
          <w:bCs/>
        </w:rPr>
      </w:pPr>
      <w:r w:rsidRPr="0064382C">
        <w:rPr>
          <w:rFonts w:cs="Arial"/>
          <w:b/>
          <w:bCs/>
        </w:rPr>
        <w:t>Join us for a Greater Manchester event on June 6th 2022 and make sure your voice is heard</w:t>
      </w:r>
    </w:p>
    <w:p w14:paraId="3AF7EA7F" w14:textId="77777777" w:rsidR="00A264BC" w:rsidRDefault="00A264BC" w:rsidP="00A264BC">
      <w:pPr>
        <w:rPr>
          <w:rFonts w:cs="Arial"/>
        </w:rPr>
      </w:pPr>
    </w:p>
    <w:p w14:paraId="1F211527" w14:textId="763AB903" w:rsidR="00A264BC" w:rsidRDefault="00D07297" w:rsidP="00D07297">
      <w:pPr>
        <w:rPr>
          <w:rFonts w:cs="Arial"/>
        </w:rPr>
      </w:pPr>
      <w:r>
        <w:t>This event, led and organised by lived experience colleagues, Dementia United, Alzheimer’s Society and the International Longevity Centre UK</w:t>
      </w:r>
      <w:r>
        <w:t xml:space="preserve">, </w:t>
      </w:r>
      <w:r>
        <w:t>plans to undertake a respectful reflection of the adverse impact of the pandemic on people affected by dementia as well as a refocus on recovery looking forward #LivingWellWithDementiaGM</w:t>
      </w:r>
      <w:r>
        <w:t>.</w:t>
      </w:r>
    </w:p>
    <w:p w14:paraId="1D5BEB10" w14:textId="77777777" w:rsidR="00A264BC" w:rsidRPr="00A264BC" w:rsidRDefault="00A264BC" w:rsidP="00A264BC">
      <w:pPr>
        <w:rPr>
          <w:rFonts w:cs="Arial"/>
          <w:sz w:val="24"/>
          <w:szCs w:val="24"/>
        </w:rPr>
      </w:pPr>
    </w:p>
    <w:p w14:paraId="0B911483" w14:textId="77777777" w:rsidR="00260468" w:rsidRDefault="00260468" w:rsidP="00A264BC">
      <w:pPr>
        <w:rPr>
          <w:rStyle w:val="Strong"/>
          <w:rFonts w:cs="Arial"/>
          <w:b w:val="0"/>
          <w:bCs w:val="0"/>
        </w:rPr>
      </w:pPr>
    </w:p>
    <w:p w14:paraId="5D0AEA83" w14:textId="77777777" w:rsidR="00260468" w:rsidRDefault="00260468" w:rsidP="00A264BC">
      <w:pPr>
        <w:rPr>
          <w:rStyle w:val="Strong"/>
          <w:rFonts w:cs="Arial"/>
          <w:b w:val="0"/>
          <w:bCs w:val="0"/>
        </w:rPr>
      </w:pPr>
    </w:p>
    <w:p w14:paraId="3CAAA8D6" w14:textId="57CC8B5A" w:rsidR="00A264BC" w:rsidRPr="00A264BC" w:rsidRDefault="00A264BC" w:rsidP="00A264BC">
      <w:pPr>
        <w:rPr>
          <w:rFonts w:cs="Arial"/>
        </w:rPr>
      </w:pPr>
      <w:r w:rsidRPr="00A264BC">
        <w:rPr>
          <w:rStyle w:val="Strong"/>
          <w:rFonts w:cs="Arial"/>
          <w:b w:val="0"/>
          <w:bCs w:val="0"/>
        </w:rPr>
        <w:lastRenderedPageBreak/>
        <w:t>Come along to make sure your voice is heard</w:t>
      </w:r>
      <w:r>
        <w:rPr>
          <w:rStyle w:val="Strong"/>
          <w:rFonts w:cs="Arial"/>
          <w:b w:val="0"/>
          <w:bCs w:val="0"/>
        </w:rPr>
        <w:t xml:space="preserve"> at this event that’s </w:t>
      </w:r>
      <w:r w:rsidRPr="00A264BC">
        <w:rPr>
          <w:rFonts w:cs="Arial"/>
        </w:rPr>
        <w:t>led entirely by people with lived experience.</w:t>
      </w:r>
    </w:p>
    <w:p w14:paraId="7A1BDD66" w14:textId="77777777" w:rsidR="00A264BC" w:rsidRPr="00A264BC" w:rsidRDefault="00A264BC" w:rsidP="00A264BC">
      <w:pPr>
        <w:pStyle w:val="ListParagraph"/>
        <w:numPr>
          <w:ilvl w:val="0"/>
          <w:numId w:val="45"/>
        </w:numPr>
        <w:rPr>
          <w:rFonts w:ascii="Arial" w:hAnsi="Arial" w:cs="Arial"/>
        </w:rPr>
      </w:pPr>
      <w:r w:rsidRPr="00A264BC">
        <w:rPr>
          <w:rFonts w:ascii="Arial" w:hAnsi="Arial" w:cs="Arial"/>
        </w:rPr>
        <w:t>Entertainment from people with lived experience of dementia</w:t>
      </w:r>
    </w:p>
    <w:p w14:paraId="1A099315" w14:textId="77777777" w:rsidR="00A264BC" w:rsidRPr="00A264BC" w:rsidRDefault="00A264BC" w:rsidP="00A264BC">
      <w:pPr>
        <w:pStyle w:val="ListParagraph"/>
        <w:numPr>
          <w:ilvl w:val="0"/>
          <w:numId w:val="45"/>
        </w:numPr>
        <w:rPr>
          <w:rFonts w:ascii="Arial" w:hAnsi="Arial" w:cs="Arial"/>
        </w:rPr>
      </w:pPr>
      <w:r w:rsidRPr="00A264BC">
        <w:rPr>
          <w:rFonts w:ascii="Arial" w:hAnsi="Arial" w:cs="Arial"/>
        </w:rPr>
        <w:t>Hear from people affected by dementia</w:t>
      </w:r>
    </w:p>
    <w:p w14:paraId="7C5C5E5F" w14:textId="77777777" w:rsidR="00A264BC" w:rsidRPr="00A264BC" w:rsidRDefault="00A264BC" w:rsidP="00A264BC">
      <w:pPr>
        <w:pStyle w:val="ListParagraph"/>
        <w:numPr>
          <w:ilvl w:val="0"/>
          <w:numId w:val="45"/>
        </w:numPr>
        <w:rPr>
          <w:rFonts w:ascii="Arial" w:hAnsi="Arial" w:cs="Arial"/>
        </w:rPr>
      </w:pPr>
      <w:r w:rsidRPr="00A264BC">
        <w:rPr>
          <w:rFonts w:ascii="Arial" w:hAnsi="Arial" w:cs="Arial"/>
        </w:rPr>
        <w:t>Speakers include the Mayor of Greater Manchester</w:t>
      </w:r>
    </w:p>
    <w:p w14:paraId="1F5D8331" w14:textId="77777777" w:rsidR="0064382C" w:rsidRDefault="0064382C" w:rsidP="00A264BC">
      <w:pPr>
        <w:rPr>
          <w:rFonts w:cs="Arial"/>
        </w:rPr>
      </w:pPr>
    </w:p>
    <w:p w14:paraId="7E9D693B" w14:textId="4F482FC5" w:rsidR="00A264BC" w:rsidRDefault="00A264BC" w:rsidP="00A264BC">
      <w:pPr>
        <w:rPr>
          <w:rStyle w:val="Strong"/>
          <w:rFonts w:cs="Arial"/>
          <w:b w:val="0"/>
          <w:bCs w:val="0"/>
          <w:color w:val="0070C0"/>
        </w:rPr>
      </w:pPr>
      <w:r w:rsidRPr="00A264BC">
        <w:rPr>
          <w:rFonts w:cs="Arial"/>
        </w:rPr>
        <w:t>To register your interest in attending the event and to receive further details please visit </w:t>
      </w:r>
      <w:hyperlink r:id="rId31" w:tgtFrame="_blank" w:history="1">
        <w:r w:rsidRPr="00A264BC">
          <w:rPr>
            <w:rStyle w:val="Hyperlink"/>
            <w:rFonts w:cs="Arial"/>
            <w:color w:val="0070C0"/>
          </w:rPr>
          <w:t>https://bit.ly/3FveeRM</w:t>
        </w:r>
      </w:hyperlink>
    </w:p>
    <w:p w14:paraId="6EE50CE7" w14:textId="77777777" w:rsidR="00A264BC" w:rsidRPr="00A264BC" w:rsidRDefault="00A264BC" w:rsidP="00A264BC">
      <w:pPr>
        <w:rPr>
          <w:rFonts w:cs="Arial"/>
        </w:rPr>
      </w:pPr>
    </w:p>
    <w:p w14:paraId="77DAED0C" w14:textId="77777777" w:rsidR="00A264BC" w:rsidRDefault="00A264BC" w:rsidP="00A264BC">
      <w:pPr>
        <w:rPr>
          <w:rFonts w:cs="Arial"/>
        </w:rPr>
      </w:pPr>
      <w:r w:rsidRPr="00A264BC">
        <w:rPr>
          <w:rFonts w:cs="Arial"/>
        </w:rPr>
        <w:t>Alternatively, you can contact Michelle Davies, Events and Engagement Manager on 07710 152805 </w:t>
      </w:r>
      <w:hyperlink r:id="rId32" w:tgtFrame="_blank" w:history="1">
        <w:r w:rsidRPr="00A264BC">
          <w:rPr>
            <w:rStyle w:val="Hyperlink"/>
            <w:rFonts w:cs="Arial"/>
            <w:color w:val="0070C0"/>
          </w:rPr>
          <w:t>michelle.davies9@nhs.ne</w:t>
        </w:r>
      </w:hyperlink>
      <w:r w:rsidRPr="00A264BC">
        <w:rPr>
          <w:rStyle w:val="Strong"/>
          <w:rFonts w:cs="Arial"/>
          <w:b w:val="0"/>
          <w:bCs w:val="0"/>
          <w:color w:val="0070C0"/>
        </w:rPr>
        <w:t>t</w:t>
      </w:r>
      <w:r w:rsidRPr="00A264BC">
        <w:rPr>
          <w:rFonts w:cs="Arial"/>
          <w:color w:val="0070C0"/>
        </w:rPr>
        <w:t> </w:t>
      </w:r>
      <w:r w:rsidRPr="00A264BC">
        <w:rPr>
          <w:rFonts w:cs="Arial"/>
        </w:rPr>
        <w:t>who will be happy to do this for you</w:t>
      </w:r>
    </w:p>
    <w:p w14:paraId="283A3A6A" w14:textId="77777777" w:rsidR="00A264BC" w:rsidRPr="00A264BC" w:rsidRDefault="00A264BC" w:rsidP="00A264BC">
      <w:pPr>
        <w:rPr>
          <w:rFonts w:cs="Arial"/>
        </w:rPr>
      </w:pPr>
    </w:p>
    <w:p w14:paraId="5330A7F1" w14:textId="476C9432" w:rsidR="001F6AE0" w:rsidRPr="00260468" w:rsidRDefault="001F6AE0" w:rsidP="001F6AE0">
      <w:pPr>
        <w:rPr>
          <w:rFonts w:eastAsia="Calibri" w:cs="Arial"/>
        </w:rPr>
      </w:pPr>
      <w:r>
        <w:rPr>
          <w:rFonts w:eastAsia="Arial" w:cs="Arial"/>
        </w:rPr>
        <w:t>W</w:t>
      </w:r>
      <w:r w:rsidRPr="3CFDABE2">
        <w:rPr>
          <w:rFonts w:eastAsia="Arial" w:cs="Arial"/>
        </w:rPr>
        <w:t>e want to involve as many people affected by dementia as possible</w:t>
      </w:r>
      <w:r>
        <w:rPr>
          <w:rFonts w:eastAsia="Arial" w:cs="Arial"/>
        </w:rPr>
        <w:t>, therefore, i</w:t>
      </w:r>
      <w:r w:rsidRPr="3CFDABE2">
        <w:rPr>
          <w:rFonts w:eastAsia="Arial" w:cs="Arial"/>
        </w:rPr>
        <w:t xml:space="preserve">n the </w:t>
      </w:r>
      <w:r>
        <w:rPr>
          <w:rFonts w:eastAsia="Arial" w:cs="Arial"/>
        </w:rPr>
        <w:t>lead</w:t>
      </w:r>
      <w:r w:rsidRPr="3CFDABE2">
        <w:rPr>
          <w:rFonts w:eastAsia="Arial" w:cs="Arial"/>
        </w:rPr>
        <w:t xml:space="preserve"> up to the </w:t>
      </w:r>
      <w:r>
        <w:rPr>
          <w:rFonts w:eastAsia="Arial" w:cs="Arial"/>
        </w:rPr>
        <w:t>e</w:t>
      </w:r>
      <w:r w:rsidRPr="3CFDABE2">
        <w:rPr>
          <w:rFonts w:eastAsia="Arial" w:cs="Arial"/>
        </w:rPr>
        <w:t>vent we</w:t>
      </w:r>
      <w:r>
        <w:rPr>
          <w:rFonts w:eastAsia="Arial" w:cs="Arial"/>
        </w:rPr>
        <w:t>’re</w:t>
      </w:r>
      <w:r w:rsidRPr="3CFDABE2">
        <w:rPr>
          <w:rFonts w:eastAsia="Arial" w:cs="Arial"/>
        </w:rPr>
        <w:t xml:space="preserve"> inviting people to submit questions and pledges for a panel made up of </w:t>
      </w:r>
      <w:r>
        <w:rPr>
          <w:rFonts w:eastAsia="Arial" w:cs="Arial"/>
        </w:rPr>
        <w:t xml:space="preserve">the Greater Manchester </w:t>
      </w:r>
      <w:r w:rsidRPr="3CFDABE2">
        <w:rPr>
          <w:rFonts w:eastAsia="Arial" w:cs="Arial"/>
        </w:rPr>
        <w:t>Mayor</w:t>
      </w:r>
      <w:r>
        <w:rPr>
          <w:rFonts w:eastAsia="Arial" w:cs="Arial"/>
        </w:rPr>
        <w:t>, Chief Executive from the Alzheimer’s Society, Lived Experience members</w:t>
      </w:r>
      <w:r w:rsidRPr="3CFDABE2">
        <w:rPr>
          <w:rFonts w:eastAsia="Arial" w:cs="Arial"/>
        </w:rPr>
        <w:t xml:space="preserve"> and </w:t>
      </w:r>
      <w:r>
        <w:rPr>
          <w:rFonts w:eastAsia="Arial" w:cs="Arial"/>
        </w:rPr>
        <w:t>S</w:t>
      </w:r>
      <w:r w:rsidRPr="3CFDABE2">
        <w:rPr>
          <w:rFonts w:eastAsia="Arial" w:cs="Arial"/>
        </w:rPr>
        <w:t xml:space="preserve">enior Greater Manchester </w:t>
      </w:r>
      <w:r>
        <w:rPr>
          <w:rFonts w:eastAsia="Arial" w:cs="Arial"/>
        </w:rPr>
        <w:t>H</w:t>
      </w:r>
      <w:r w:rsidRPr="3CFDABE2">
        <w:rPr>
          <w:rFonts w:eastAsia="Arial" w:cs="Arial"/>
        </w:rPr>
        <w:t xml:space="preserve">ealth and </w:t>
      </w:r>
      <w:r>
        <w:rPr>
          <w:rFonts w:eastAsia="Arial" w:cs="Arial"/>
        </w:rPr>
        <w:t>S</w:t>
      </w:r>
      <w:r w:rsidRPr="3CFDABE2">
        <w:rPr>
          <w:rFonts w:eastAsia="Arial" w:cs="Arial"/>
        </w:rPr>
        <w:t xml:space="preserve">ocial </w:t>
      </w:r>
      <w:r>
        <w:rPr>
          <w:rFonts w:eastAsia="Arial" w:cs="Arial"/>
        </w:rPr>
        <w:t>C</w:t>
      </w:r>
      <w:r w:rsidRPr="3CFDABE2">
        <w:rPr>
          <w:rFonts w:eastAsia="Arial" w:cs="Arial"/>
        </w:rPr>
        <w:t>are staff.</w:t>
      </w:r>
      <w:r w:rsidR="00FF7309">
        <w:rPr>
          <w:rFonts w:eastAsia="Arial" w:cs="Arial"/>
        </w:rPr>
        <w:t xml:space="preserve"> </w:t>
      </w:r>
      <w:r w:rsidRPr="00E0350A">
        <w:rPr>
          <w:rFonts w:eastAsia="Calibri" w:cs="Arial"/>
        </w:rPr>
        <w:t>We would like you to complete the</w:t>
      </w:r>
      <w:r>
        <w:rPr>
          <w:rFonts w:eastAsia="Calibri" w:cs="Arial"/>
        </w:rPr>
        <w:t xml:space="preserve"> pledges form</w:t>
      </w:r>
      <w:r w:rsidRPr="00E0350A">
        <w:rPr>
          <w:rFonts w:eastAsia="Calibri" w:cs="Arial"/>
        </w:rPr>
        <w:t xml:space="preserve"> and send </w:t>
      </w:r>
      <w:r>
        <w:rPr>
          <w:rFonts w:eastAsia="Calibri" w:cs="Arial"/>
        </w:rPr>
        <w:t>it</w:t>
      </w:r>
      <w:r w:rsidRPr="00E0350A">
        <w:rPr>
          <w:rFonts w:eastAsia="Calibri" w:cs="Arial"/>
        </w:rPr>
        <w:t xml:space="preserve"> back to us by </w:t>
      </w:r>
      <w:r>
        <w:rPr>
          <w:rFonts w:eastAsia="Calibri" w:cs="Arial"/>
          <w:b/>
          <w:bCs/>
        </w:rPr>
        <w:t>Monday 2</w:t>
      </w:r>
      <w:r w:rsidRPr="00835E75">
        <w:rPr>
          <w:rFonts w:eastAsia="Calibri" w:cs="Arial"/>
          <w:b/>
          <w:bCs/>
          <w:vertAlign w:val="superscript"/>
        </w:rPr>
        <w:t>nd</w:t>
      </w:r>
      <w:r>
        <w:rPr>
          <w:rFonts w:eastAsia="Calibri" w:cs="Arial"/>
          <w:b/>
          <w:bCs/>
        </w:rPr>
        <w:t xml:space="preserve"> May</w:t>
      </w:r>
      <w:r w:rsidR="00260468">
        <w:rPr>
          <w:rFonts w:eastAsia="Calibri" w:cs="Arial"/>
          <w:b/>
          <w:bCs/>
        </w:rPr>
        <w:t>.</w:t>
      </w:r>
      <w:r w:rsidR="00260468">
        <w:rPr>
          <w:rFonts w:eastAsia="Calibri" w:cs="Arial"/>
        </w:rPr>
        <w:t xml:space="preserve"> You can find out more about the pledges in the pledges form briefing. </w:t>
      </w:r>
    </w:p>
    <w:p w14:paraId="7ED2D6F2" w14:textId="77777777" w:rsidR="00FF7309" w:rsidRPr="00835E75" w:rsidRDefault="00FF7309" w:rsidP="001F6AE0">
      <w:pPr>
        <w:rPr>
          <w:rFonts w:eastAsia="Calibri" w:cs="Arial"/>
          <w:b/>
          <w:bCs/>
        </w:rPr>
      </w:pPr>
    </w:p>
    <w:bookmarkStart w:id="10" w:name="_MON_1712037843"/>
    <w:bookmarkEnd w:id="10"/>
    <w:p w14:paraId="1A5E8A9B" w14:textId="1245C366" w:rsidR="001F6AE0" w:rsidRDefault="00FF7309" w:rsidP="00A264BC">
      <w:pPr>
        <w:rPr>
          <w:rFonts w:cs="Arial"/>
        </w:rPr>
      </w:pPr>
      <w:r>
        <w:object w:dxaOrig="1508" w:dyaOrig="984" w14:anchorId="6B8D9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3" o:title=""/>
          </v:shape>
          <o:OLEObject Type="Embed" ProgID="Word.Document.12" ShapeID="_x0000_i1025" DrawAspect="Icon" ObjectID="_1712048438" r:id="rId34">
            <o:FieldCodes>\s</o:FieldCodes>
          </o:OLEObject>
        </w:object>
      </w:r>
      <w:r>
        <w:t xml:space="preserve">   </w:t>
      </w:r>
      <w:bookmarkStart w:id="11" w:name="_MON_1712037970"/>
      <w:bookmarkEnd w:id="11"/>
      <w:r w:rsidR="00260468">
        <w:object w:dxaOrig="1508" w:dyaOrig="984" w14:anchorId="1965C825">
          <v:shape id="_x0000_i1026" type="#_x0000_t75" style="width:75.5pt;height:49pt" o:ole="">
            <v:imagedata r:id="rId35" o:title=""/>
          </v:shape>
          <o:OLEObject Type="Embed" ProgID="Word.Document.12" ShapeID="_x0000_i1026" DrawAspect="Icon" ObjectID="_1712048439" r:id="rId36">
            <o:FieldCodes>\s</o:FieldCodes>
          </o:OLEObject>
        </w:object>
      </w:r>
    </w:p>
    <w:p w14:paraId="4359F9FE" w14:textId="77777777" w:rsidR="001F6AE0" w:rsidRDefault="001F6AE0" w:rsidP="00A264BC">
      <w:pPr>
        <w:rPr>
          <w:rFonts w:cs="Arial"/>
        </w:rPr>
      </w:pPr>
    </w:p>
    <w:p w14:paraId="6174A25E" w14:textId="37F81568" w:rsidR="00A264BC" w:rsidRPr="00A264BC" w:rsidRDefault="00A264BC" w:rsidP="00A264BC">
      <w:pPr>
        <w:rPr>
          <w:rFonts w:cs="Arial"/>
        </w:rPr>
      </w:pPr>
      <w:r w:rsidRPr="00A264BC">
        <w:rPr>
          <w:rFonts w:cs="Arial"/>
        </w:rPr>
        <w:t>The event is for people affected by dementia, as well as health and social care staff and commissioners</w:t>
      </w:r>
      <w:r>
        <w:rPr>
          <w:rFonts w:cs="Arial"/>
        </w:rPr>
        <w:t xml:space="preserve">. </w:t>
      </w:r>
      <w:r w:rsidRPr="00A264BC">
        <w:rPr>
          <w:rFonts w:cs="Arial"/>
        </w:rPr>
        <w:t>The event is available to attend in person (priority will be given to people affected by dementia) and to access online</w:t>
      </w:r>
      <w:r>
        <w:rPr>
          <w:rFonts w:cs="Arial"/>
        </w:rPr>
        <w:t xml:space="preserve">. </w:t>
      </w:r>
      <w:r w:rsidRPr="00A264BC">
        <w:rPr>
          <w:rFonts w:cs="Arial"/>
        </w:rPr>
        <w:t>The event will be held at a central Manchester venue</w:t>
      </w:r>
    </w:p>
    <w:p w14:paraId="7359A55E" w14:textId="77777777" w:rsidR="00A20E1B" w:rsidRDefault="00A20E1B" w:rsidP="00A20E1B"/>
    <w:p w14:paraId="5A2A4AD0" w14:textId="1FBB6504" w:rsidR="002E6A0B" w:rsidRPr="00A20E1B" w:rsidRDefault="002E6A0B" w:rsidP="00A20E1B">
      <w:r>
        <w:object w:dxaOrig="1508" w:dyaOrig="984" w14:anchorId="015FAED9">
          <v:shape id="_x0000_i1027" type="#_x0000_t75" style="width:75.5pt;height:49pt" o:ole="">
            <v:imagedata r:id="rId37" o:title=""/>
          </v:shape>
          <o:OLEObject Type="Embed" ProgID="Acrobat.Document.DC" ShapeID="_x0000_i1027" DrawAspect="Icon" ObjectID="_1712048440" r:id="rId38"/>
        </w:object>
      </w:r>
      <w:r>
        <w:t xml:space="preserve">   </w:t>
      </w:r>
    </w:p>
    <w:p w14:paraId="7E372BD3" w14:textId="77777777" w:rsidR="00260468" w:rsidRDefault="00260468" w:rsidP="00F54C2B">
      <w:pPr>
        <w:pStyle w:val="DUHeading1"/>
      </w:pPr>
    </w:p>
    <w:p w14:paraId="16A30075" w14:textId="06D3963C" w:rsidR="00F54C2B" w:rsidRDefault="00F54C2B" w:rsidP="00F54C2B">
      <w:pPr>
        <w:pStyle w:val="DUHeading1"/>
      </w:pPr>
      <w:r>
        <w:t xml:space="preserve">Other news </w:t>
      </w:r>
    </w:p>
    <w:p w14:paraId="0DF0C91C" w14:textId="77777777" w:rsidR="00F54C2B" w:rsidRDefault="00F54C2B" w:rsidP="00F54C2B">
      <w:pPr>
        <w:pStyle w:val="Heading2"/>
        <w:rPr>
          <w:lang w:eastAsia="en-GB"/>
        </w:rPr>
      </w:pPr>
      <w:bookmarkStart w:id="12" w:name="_Toc101425196"/>
      <w:r>
        <w:rPr>
          <w:lang w:eastAsia="en-GB"/>
        </w:rPr>
        <w:t>Dementia United have supported the development of a new national best practice guide for memory assessment services</w:t>
      </w:r>
      <w:bookmarkEnd w:id="12"/>
    </w:p>
    <w:p w14:paraId="695FF775" w14:textId="77777777" w:rsidR="00F54C2B" w:rsidRDefault="00F54C2B" w:rsidP="00F54C2B">
      <w:pPr>
        <w:rPr>
          <w:rFonts w:ascii="Calibri" w:hAnsi="Calibri"/>
          <w:color w:val="auto"/>
        </w:rPr>
      </w:pPr>
    </w:p>
    <w:p w14:paraId="21A53DDD" w14:textId="77777777" w:rsidR="00F54C2B" w:rsidRDefault="00F54C2B" w:rsidP="00F54C2B">
      <w:pPr>
        <w:textAlignment w:val="baseline"/>
        <w:rPr>
          <w:rFonts w:eastAsia="Times New Roman" w:cs="Arial"/>
          <w:lang w:eastAsia="en-GB"/>
        </w:rPr>
      </w:pPr>
      <w:r>
        <w:rPr>
          <w:rFonts w:eastAsia="Times New Roman" w:cs="Arial"/>
          <w:lang w:eastAsia="en-GB"/>
        </w:rPr>
        <w:t>Many people who receive a dementia diagnosis report feeling abandoned and unsupported. This new resource will help them by offering guidance to memory assessment services (MAS) who support people living with dementia</w:t>
      </w:r>
    </w:p>
    <w:p w14:paraId="5B431283" w14:textId="77777777" w:rsidR="00F54C2B" w:rsidRDefault="00F54C2B" w:rsidP="00F54C2B">
      <w:pPr>
        <w:textAlignment w:val="baseline"/>
        <w:rPr>
          <w:rFonts w:eastAsia="Times New Roman" w:cs="Arial"/>
          <w:lang w:eastAsia="en-GB"/>
        </w:rPr>
      </w:pPr>
    </w:p>
    <w:p w14:paraId="372A1384" w14:textId="77777777" w:rsidR="00F54C2B" w:rsidRDefault="00F54C2B" w:rsidP="00F54C2B">
      <w:pPr>
        <w:textAlignment w:val="baseline"/>
        <w:rPr>
          <w:rFonts w:eastAsia="Times New Roman" w:cs="Arial"/>
          <w:lang w:eastAsia="en-GB"/>
        </w:rPr>
      </w:pPr>
      <w:r>
        <w:rPr>
          <w:rFonts w:eastAsia="Times New Roman" w:cs="Arial"/>
          <w:lang w:eastAsia="en-GB"/>
        </w:rPr>
        <w:t>The Centre for Dementia Research at Leeds Beckett University was commissioned by NHS England and Improvement Cymru to develop a best practice guide for MAS. MAS provide specialist assessment, diagnosis and they support people with dementia and their families to access appropriate treatment, interventions, and support. This guide was published last week</w:t>
      </w:r>
    </w:p>
    <w:p w14:paraId="643B8651" w14:textId="77777777" w:rsidR="00F54C2B" w:rsidRDefault="00F54C2B" w:rsidP="00F54C2B">
      <w:pPr>
        <w:textAlignment w:val="baseline"/>
        <w:rPr>
          <w:rFonts w:eastAsia="Times New Roman" w:cs="Arial"/>
          <w:lang w:eastAsia="en-GB"/>
        </w:rPr>
      </w:pPr>
    </w:p>
    <w:p w14:paraId="5A9CC9AF" w14:textId="77777777" w:rsidR="00F54C2B" w:rsidRDefault="00D07297" w:rsidP="00F54C2B">
      <w:pPr>
        <w:rPr>
          <w:rFonts w:cs="Arial"/>
          <w:color w:val="auto"/>
        </w:rPr>
      </w:pPr>
      <w:hyperlink r:id="rId39" w:history="1">
        <w:r w:rsidR="00F54C2B">
          <w:rPr>
            <w:rStyle w:val="Hyperlink"/>
          </w:rPr>
          <w:t>Taking Memory Assessment Services into the Future: A guide to supporting continuous development, improvement and innovation in memory assessment services</w:t>
        </w:r>
      </w:hyperlink>
      <w:r w:rsidR="00F54C2B">
        <w:rPr>
          <w:rFonts w:cs="Arial"/>
        </w:rPr>
        <w:t xml:space="preserve"> </w:t>
      </w:r>
    </w:p>
    <w:p w14:paraId="4BF22CDE" w14:textId="77777777" w:rsidR="00F54C2B" w:rsidRDefault="00F54C2B" w:rsidP="00F54C2B">
      <w:pPr>
        <w:textAlignment w:val="baseline"/>
        <w:rPr>
          <w:rFonts w:eastAsia="Times New Roman" w:cs="Arial"/>
          <w:lang w:eastAsia="en-GB"/>
        </w:rPr>
      </w:pPr>
    </w:p>
    <w:p w14:paraId="24B028E0" w14:textId="77777777" w:rsidR="00F54C2B" w:rsidRDefault="00F54C2B" w:rsidP="00F54C2B">
      <w:pPr>
        <w:textAlignment w:val="baseline"/>
        <w:rPr>
          <w:rFonts w:eastAsia="Times New Roman" w:cs="Arial"/>
          <w:lang w:eastAsia="en-GB"/>
        </w:rPr>
      </w:pPr>
      <w:r>
        <w:rPr>
          <w:rFonts w:eastAsia="Times New Roman" w:cs="Arial"/>
          <w:lang w:eastAsia="en-GB"/>
        </w:rPr>
        <w:t>Dementia United are involved with the project as part of an expert reference group hosted by Leeds Beckett University and commissioned by NHS England. The groups’ function is to identify good and innovative practice in service delivery across different Memory Assessment Service models; particularly good practice which has the potential to reduce unwanted variations in quality of such services.</w:t>
      </w:r>
    </w:p>
    <w:p w14:paraId="151CE641" w14:textId="77777777" w:rsidR="00F54C2B" w:rsidRDefault="00F54C2B" w:rsidP="00F54C2B">
      <w:pPr>
        <w:textAlignment w:val="baseline"/>
        <w:rPr>
          <w:rFonts w:eastAsia="Times New Roman" w:cs="Arial"/>
          <w:lang w:eastAsia="en-GB"/>
        </w:rPr>
      </w:pPr>
    </w:p>
    <w:p w14:paraId="10BA0D07" w14:textId="77777777" w:rsidR="00F54C2B" w:rsidRDefault="00F54C2B" w:rsidP="00F54C2B">
      <w:pPr>
        <w:textAlignment w:val="baseline"/>
        <w:rPr>
          <w:rFonts w:eastAsia="Times New Roman" w:cs="Arial"/>
          <w:color w:val="CED664"/>
          <w:lang w:eastAsia="en-GB"/>
        </w:rPr>
      </w:pPr>
      <w:r>
        <w:rPr>
          <w:rFonts w:eastAsia="Times New Roman" w:cs="Arial"/>
          <w:lang w:eastAsia="en-GB"/>
        </w:rPr>
        <w:t xml:space="preserve">Dementia United ensure that this work links to Greater Manchester Memory Assessment Services, they have also supported people with lived experience of dementia across Greater Manchester to get involved in the project. You can </w:t>
      </w:r>
      <w:hyperlink r:id="rId40" w:history="1">
        <w:r>
          <w:rPr>
            <w:rStyle w:val="Hyperlink"/>
            <w:rFonts w:eastAsia="Times New Roman"/>
            <w:lang w:eastAsia="en-GB"/>
          </w:rPr>
          <w:t>find out more on the Dementia United website</w:t>
        </w:r>
      </w:hyperlink>
    </w:p>
    <w:p w14:paraId="4C928EF9" w14:textId="77777777" w:rsidR="00F54C2B" w:rsidRDefault="00F54C2B" w:rsidP="00F54C2B">
      <w:pPr>
        <w:textAlignment w:val="baseline"/>
        <w:rPr>
          <w:rFonts w:eastAsia="Times New Roman" w:cs="Arial"/>
          <w:lang w:eastAsia="en-GB"/>
        </w:rPr>
      </w:pPr>
    </w:p>
    <w:p w14:paraId="2D83C099" w14:textId="77777777" w:rsidR="00F54C2B" w:rsidRDefault="00F54C2B" w:rsidP="00F54C2B">
      <w:pPr>
        <w:textAlignment w:val="baseline"/>
        <w:rPr>
          <w:rFonts w:eastAsia="Times New Roman" w:cs="Arial"/>
          <w:lang w:eastAsia="en-GB"/>
        </w:rPr>
      </w:pPr>
      <w:r>
        <w:rPr>
          <w:rFonts w:eastAsia="Times New Roman" w:cs="Arial"/>
          <w:lang w:eastAsia="en-GB"/>
        </w:rPr>
        <w:t>Other useful links:</w:t>
      </w:r>
    </w:p>
    <w:p w14:paraId="328074C4" w14:textId="77777777" w:rsidR="00F54C2B" w:rsidRDefault="00F54C2B" w:rsidP="00F54C2B">
      <w:pPr>
        <w:rPr>
          <w:rFonts w:ascii="Calibri" w:hAnsi="Calibri"/>
          <w:color w:val="auto"/>
        </w:rPr>
      </w:pPr>
    </w:p>
    <w:p w14:paraId="050C4C1D" w14:textId="77777777" w:rsidR="00F54C2B" w:rsidRDefault="00F54C2B" w:rsidP="00F54C2B">
      <w:pPr>
        <w:pStyle w:val="ListParagraph"/>
        <w:numPr>
          <w:ilvl w:val="0"/>
          <w:numId w:val="43"/>
        </w:numPr>
        <w:ind w:left="426"/>
        <w:rPr>
          <w:rFonts w:ascii="Arial" w:eastAsia="Times New Roman" w:hAnsi="Arial" w:cs="Arial"/>
        </w:rPr>
      </w:pPr>
      <w:r>
        <w:rPr>
          <w:rFonts w:ascii="Arial" w:eastAsia="Times New Roman" w:hAnsi="Arial" w:cs="Arial"/>
        </w:rPr>
        <w:t xml:space="preserve">Project website: </w:t>
      </w:r>
      <w:hyperlink r:id="rId41" w:history="1">
        <w:r>
          <w:rPr>
            <w:rStyle w:val="Hyperlink"/>
            <w:rFonts w:eastAsia="Times New Roman"/>
          </w:rPr>
          <w:t>www.leedsbeckett.ac.uk/research/centre-for-dementia-research/sharing-good-practice-and-innovation-in-memory-assessment-services/</w:t>
        </w:r>
      </w:hyperlink>
    </w:p>
    <w:p w14:paraId="43D09DE5" w14:textId="598A5682" w:rsidR="00F54C2B" w:rsidRPr="009A486F" w:rsidRDefault="00F54C2B" w:rsidP="00F54C2B">
      <w:pPr>
        <w:pStyle w:val="ListParagraph"/>
        <w:numPr>
          <w:ilvl w:val="0"/>
          <w:numId w:val="43"/>
        </w:numPr>
        <w:ind w:left="426"/>
        <w:rPr>
          <w:rFonts w:ascii="Arial" w:eastAsia="Times New Roman" w:hAnsi="Arial" w:cs="Arial"/>
        </w:rPr>
      </w:pPr>
      <w:r>
        <w:rPr>
          <w:rFonts w:ascii="Arial" w:eastAsia="Times New Roman" w:hAnsi="Arial" w:cs="Arial"/>
        </w:rPr>
        <w:t xml:space="preserve">Beckett Talks: podcast featuring Professor Claire Surr talking to people living with dementia and their carers about the project and their experience of memory assessment services: </w:t>
      </w:r>
      <w:hyperlink r:id="rId42" w:history="1">
        <w:r w:rsidRPr="009A486F">
          <w:rPr>
            <w:rStyle w:val="Hyperlink"/>
            <w:rFonts w:eastAsia="Times New Roman" w:cs="Arial"/>
          </w:rPr>
          <w:t>www.leedsbeckett.ac.uk/podcasts/</w:t>
        </w:r>
      </w:hyperlink>
      <w:r w:rsidR="009A486F" w:rsidRPr="009A486F">
        <w:rPr>
          <w:rFonts w:ascii="Arial" w:hAnsi="Arial" w:cs="Arial"/>
        </w:rPr>
        <w:t xml:space="preserve"> (We’ve noticed that for some NHS colleagues the NHS firewall blocks the content but this can be viewed from a personal device)</w:t>
      </w:r>
    </w:p>
    <w:p w14:paraId="35463E39" w14:textId="77777777" w:rsidR="00F54C2B" w:rsidRPr="009A486F" w:rsidRDefault="00F54C2B" w:rsidP="00F54C2B">
      <w:pPr>
        <w:rPr>
          <w:rFonts w:cs="Arial"/>
          <w:b/>
          <w:bCs/>
          <w:highlight w:val="yellow"/>
        </w:rPr>
      </w:pPr>
    </w:p>
    <w:p w14:paraId="62CDD6FD" w14:textId="77777777" w:rsidR="00F54C2B" w:rsidRDefault="00F54C2B" w:rsidP="00F54C2B">
      <w:pPr>
        <w:rPr>
          <w:rFonts w:cs="Arial"/>
          <w:b/>
          <w:bCs/>
          <w:highlight w:val="yellow"/>
        </w:rPr>
      </w:pPr>
    </w:p>
    <w:p w14:paraId="43DDD4C2" w14:textId="31A6417A" w:rsidR="00BD1B93" w:rsidRDefault="00E935A4" w:rsidP="00CF2597">
      <w:pPr>
        <w:pStyle w:val="Heading2"/>
      </w:pPr>
      <w:bookmarkStart w:id="13" w:name="_Toc101425197"/>
      <w:r>
        <w:t>Music in Mind: Manchester Camerata, Social Sense &amp; Anchor</w:t>
      </w:r>
      <w:bookmarkEnd w:id="13"/>
    </w:p>
    <w:p w14:paraId="0CF49560" w14:textId="77777777" w:rsidR="00E935A4" w:rsidRPr="00E935A4" w:rsidRDefault="00E935A4" w:rsidP="00E935A4"/>
    <w:p w14:paraId="7598AA4B" w14:textId="7ED0448D" w:rsidR="00E935A4" w:rsidRDefault="00E935A4" w:rsidP="00E935A4">
      <w:r w:rsidRPr="00E935A4">
        <w:t>Music in Mind - Manchester Camerata’s award winning, research-based music programme – will partner with Greater Moments (Social Sense) to deliver more positive benefits for those living with dementia, their carers and families. The project aims to capture data ‘in the moment’, enabling better understanding, engagement and improved experiences for both participant and carer. The project is funded by the government’s UK Research and Innovation Small Business Research Initiative.</w:t>
      </w:r>
    </w:p>
    <w:p w14:paraId="3F6BE324" w14:textId="77777777" w:rsidR="008A3098" w:rsidRDefault="008A3098" w:rsidP="00E935A4"/>
    <w:p w14:paraId="2873EFE1" w14:textId="33DB3D2E" w:rsidR="008A3098" w:rsidRDefault="008A3098" w:rsidP="00E935A4">
      <w:r>
        <w:t>The first pilot covers projects in 5 Anchor Care Homes across Greater Manchester and will run from April 2022 to March 2023. The partners are aiming for successful evaluation that can lead to a national rollout and wider investment from healthcare commissioning groups.</w:t>
      </w:r>
    </w:p>
    <w:p w14:paraId="744E15AE" w14:textId="77777777" w:rsidR="008A3098" w:rsidRDefault="008A3098" w:rsidP="00E935A4"/>
    <w:p w14:paraId="64F62F04" w14:textId="29131B3A" w:rsidR="008A3098" w:rsidRDefault="008A3098" w:rsidP="00E935A4">
      <w:r>
        <w:object w:dxaOrig="1508" w:dyaOrig="984" w14:anchorId="5D083D49">
          <v:shape id="_x0000_i1028" type="#_x0000_t75" style="width:75.5pt;height:49pt" o:ole="">
            <v:imagedata r:id="rId43" o:title=""/>
          </v:shape>
          <o:OLEObject Type="Embed" ProgID="Acrobat.Document.DC" ShapeID="_x0000_i1028" DrawAspect="Icon" ObjectID="_1712048441" r:id="rId44"/>
        </w:object>
      </w:r>
    </w:p>
    <w:p w14:paraId="64D74B7E" w14:textId="77777777" w:rsidR="00E935A4" w:rsidRPr="00E935A4" w:rsidRDefault="00E935A4" w:rsidP="00E935A4"/>
    <w:bookmarkEnd w:id="9"/>
    <w:p w14:paraId="6FE898C7" w14:textId="77777777" w:rsidR="007B76BE" w:rsidRPr="00E935A4" w:rsidRDefault="007B76BE" w:rsidP="00E935A4">
      <w:pPr>
        <w:rPr>
          <w:rFonts w:cs="Arial"/>
          <w:b/>
          <w:bCs/>
          <w:highlight w:val="yellow"/>
        </w:rPr>
      </w:pPr>
    </w:p>
    <w:p w14:paraId="518C4913" w14:textId="77777777" w:rsidR="007B76BE" w:rsidRPr="00E935A4" w:rsidRDefault="007B76BE" w:rsidP="00E935A4">
      <w:pPr>
        <w:rPr>
          <w:rFonts w:cs="Arial"/>
          <w:b/>
          <w:bCs/>
          <w:highlight w:val="yellow"/>
        </w:rPr>
      </w:pPr>
    </w:p>
    <w:sectPr w:rsidR="007B76BE" w:rsidRPr="00E935A4" w:rsidSect="00B33595">
      <w:headerReference w:type="even" r:id="rId45"/>
      <w:headerReference w:type="default" r:id="rId46"/>
      <w:footerReference w:type="first" r:id="rId47"/>
      <w:pgSz w:w="11906" w:h="16838"/>
      <w:pgMar w:top="1560" w:right="1134" w:bottom="1134" w:left="1134" w:header="568" w:footer="14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24773" w14:textId="77777777" w:rsidR="00E343C6" w:rsidRDefault="00E343C6" w:rsidP="003579F3">
      <w:r>
        <w:separator/>
      </w:r>
    </w:p>
  </w:endnote>
  <w:endnote w:type="continuationSeparator" w:id="0">
    <w:p w14:paraId="5321C323" w14:textId="77777777" w:rsidR="00E343C6" w:rsidRDefault="00E343C6" w:rsidP="003579F3">
      <w:r>
        <w:continuationSeparator/>
      </w:r>
    </w:p>
  </w:endnote>
  <w:endnote w:type="continuationNotice" w:id="1">
    <w:p w14:paraId="4E81BA7C" w14:textId="77777777" w:rsidR="00E343C6" w:rsidRDefault="00E34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e Haas Grotesk">
    <w:altName w:val="Calibri"/>
    <w:charset w:val="4D"/>
    <w:family w:val="auto"/>
    <w:pitch w:val="variable"/>
    <w:sig w:usb0="80000067" w:usb1="00000000" w:usb2="00000000" w:usb3="00000000" w:csb0="0000011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C42B" w14:textId="39B00EE1" w:rsidR="003F4AF9" w:rsidRDefault="003F4AF9">
    <w:pPr>
      <w:pStyle w:val="Footer"/>
    </w:pPr>
    <w:r w:rsidRPr="00EB5A5A">
      <w:rPr>
        <w:rFonts w:ascii="Arial" w:eastAsia="Times New Roman" w:hAnsi="Arial" w:cs="Arial"/>
        <w:b/>
        <w:noProof/>
        <w:color w:val="CED664"/>
        <w:sz w:val="24"/>
        <w:szCs w:val="24"/>
        <w:shd w:val="clear" w:color="auto" w:fill="E6E6E6"/>
      </w:rPr>
      <mc:AlternateContent>
        <mc:Choice Requires="wpg">
          <w:drawing>
            <wp:anchor distT="0" distB="0" distL="114300" distR="114300" simplePos="0" relativeHeight="251658241" behindDoc="0" locked="0" layoutInCell="1" allowOverlap="1" wp14:anchorId="3237AE8C" wp14:editId="06E773D2">
              <wp:simplePos x="0" y="0"/>
              <wp:positionH relativeFrom="column">
                <wp:posOffset>-349250</wp:posOffset>
              </wp:positionH>
              <wp:positionV relativeFrom="paragraph">
                <wp:posOffset>171450</wp:posOffset>
              </wp:positionV>
              <wp:extent cx="6828155" cy="608965"/>
              <wp:effectExtent l="0" t="0" r="0" b="0"/>
              <wp:wrapNone/>
              <wp:docPr id="5" name="Group 5"/>
              <wp:cNvGraphicFramePr/>
              <a:graphic xmlns:a="http://schemas.openxmlformats.org/drawingml/2006/main">
                <a:graphicData uri="http://schemas.microsoft.com/office/word/2010/wordprocessingGroup">
                  <wpg:wgp>
                    <wpg:cNvGrpSpPr/>
                    <wpg:grpSpPr>
                      <a:xfrm>
                        <a:off x="0" y="0"/>
                        <a:ext cx="6828155" cy="608965"/>
                        <a:chOff x="0" y="0"/>
                        <a:chExt cx="6828155" cy="608965"/>
                      </a:xfrm>
                    </wpg:grpSpPr>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48250" y="38100"/>
                          <a:ext cx="1779905" cy="436245"/>
                        </a:xfrm>
                        <a:prstGeom prst="rect">
                          <a:avLst/>
                        </a:prstGeom>
                      </pic:spPr>
                    </pic:pic>
                    <pic:pic xmlns:pic="http://schemas.openxmlformats.org/drawingml/2006/picture">
                      <pic:nvPicPr>
                        <pic:cNvPr id="25" name="Pictur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7825" cy="608965"/>
                        </a:xfrm>
                        <a:prstGeom prst="rect">
                          <a:avLst/>
                        </a:prstGeom>
                      </pic:spPr>
                    </pic:pic>
                  </wpg:wgp>
                </a:graphicData>
              </a:graphic>
            </wp:anchor>
          </w:drawing>
        </mc:Choice>
        <mc:Fallback>
          <w:pict>
            <v:group w14:anchorId="69D1B871" id="Group 5" o:spid="_x0000_s1026" style="position:absolute;margin-left:-27.5pt;margin-top:13.5pt;width:537.65pt;height:47.95pt;z-index:251658241" coordsize="6828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50482;top:381;width:17799;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">
                <v:imagedata r:id="rId3" o:title=""/>
              </v:shape>
              <v:shape id="Picture 25" o:spid="_x0000_s1028" type="#_x0000_t75" style="position:absolute;width:16478;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A6BE5" w14:textId="77777777" w:rsidR="00E343C6" w:rsidRDefault="00E343C6" w:rsidP="003579F3">
      <w:r>
        <w:separator/>
      </w:r>
    </w:p>
  </w:footnote>
  <w:footnote w:type="continuationSeparator" w:id="0">
    <w:p w14:paraId="3B5C75D7" w14:textId="77777777" w:rsidR="00E343C6" w:rsidRDefault="00E343C6" w:rsidP="003579F3">
      <w:r>
        <w:continuationSeparator/>
      </w:r>
    </w:p>
  </w:footnote>
  <w:footnote w:type="continuationNotice" w:id="1">
    <w:p w14:paraId="5220B5D4" w14:textId="77777777" w:rsidR="00E343C6" w:rsidRDefault="00E34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564265"/>
      <w:docPartObj>
        <w:docPartGallery w:val="Page Numbers (Top of Page)"/>
        <w:docPartUnique/>
      </w:docPartObj>
    </w:sdtPr>
    <w:sdtEndPr>
      <w:rPr>
        <w:rStyle w:val="PageNumber"/>
      </w:rPr>
    </w:sdtEndPr>
    <w:sdtContent>
      <w:p w14:paraId="11553895" w14:textId="77777777" w:rsidR="00594952" w:rsidRDefault="003579F3" w:rsidP="00594952">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6875F0" w14:textId="77777777" w:rsidR="00594952" w:rsidRDefault="00594952" w:rsidP="0059495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FFE" w14:textId="5192E753" w:rsidR="00594952" w:rsidRPr="00AB3A2B" w:rsidRDefault="003579F3" w:rsidP="003579F3">
    <w:r>
      <w:rPr>
        <w:b/>
        <w:noProof/>
        <w:color w:val="CED664"/>
        <w:sz w:val="18"/>
        <w:szCs w:val="18"/>
        <w:shd w:val="clear" w:color="auto" w:fill="E6E6E6"/>
        <w:lang w:val="en-US"/>
      </w:rPr>
      <mc:AlternateContent>
        <mc:Choice Requires="wps">
          <w:drawing>
            <wp:anchor distT="0" distB="0" distL="114300" distR="114300" simplePos="0" relativeHeight="251658240" behindDoc="0" locked="0" layoutInCell="1" allowOverlap="1" wp14:anchorId="13C66F91" wp14:editId="0BC13CDD">
              <wp:simplePos x="0" y="0"/>
              <wp:positionH relativeFrom="column">
                <wp:posOffset>-6350</wp:posOffset>
              </wp:positionH>
              <wp:positionV relativeFrom="paragraph">
                <wp:posOffset>397510</wp:posOffset>
              </wp:positionV>
              <wp:extent cx="6748780" cy="0"/>
              <wp:effectExtent l="0" t="0" r="7620" b="12700"/>
              <wp:wrapNone/>
              <wp:docPr id="12" name="Straight Connector 12"/>
              <wp:cNvGraphicFramePr/>
              <a:graphic xmlns:a="http://schemas.openxmlformats.org/drawingml/2006/main">
                <a:graphicData uri="http://schemas.microsoft.com/office/word/2010/wordprocessingShape">
                  <wps:wsp>
                    <wps:cNvCnPr/>
                    <wps:spPr>
                      <a:xfrm>
                        <a:off x="0" y="0"/>
                        <a:ext cx="6748780" cy="0"/>
                      </a:xfrm>
                      <a:prstGeom prst="line">
                        <a:avLst/>
                      </a:prstGeom>
                      <a:ln w="9525">
                        <a:solidFill>
                          <a:srgbClr val="CED6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B04E7"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1.3pt" to="530.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" strokecolor="#ced664">
              <v:stroke joinstyle="miter"/>
            </v:line>
          </w:pict>
        </mc:Fallback>
      </mc:AlternateContent>
    </w:r>
    <w:r>
      <w:rPr>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0C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DA68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20F5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F8DA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E89E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00F1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488C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8AD1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8E5A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AC9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5D6EAB"/>
    <w:multiLevelType w:val="hybridMultilevel"/>
    <w:tmpl w:val="BD5A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4F6944"/>
    <w:multiLevelType w:val="hybridMultilevel"/>
    <w:tmpl w:val="2D32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C234D"/>
    <w:multiLevelType w:val="hybridMultilevel"/>
    <w:tmpl w:val="17021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2CF3D56"/>
    <w:multiLevelType w:val="multilevel"/>
    <w:tmpl w:val="9520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8514B7"/>
    <w:multiLevelType w:val="hybridMultilevel"/>
    <w:tmpl w:val="B3DA4E3C"/>
    <w:lvl w:ilvl="0" w:tplc="08090001">
      <w:start w:val="1"/>
      <w:numFmt w:val="bullet"/>
      <w:lvlText w:val=""/>
      <w:lvlJc w:val="left"/>
      <w:pPr>
        <w:tabs>
          <w:tab w:val="num" w:pos="720"/>
        </w:tabs>
        <w:ind w:left="720" w:hanging="360"/>
      </w:pPr>
      <w:rPr>
        <w:rFonts w:ascii="Symbol" w:hAnsi="Symbol" w:hint="default"/>
      </w:rPr>
    </w:lvl>
    <w:lvl w:ilvl="1" w:tplc="B27E3A80" w:tentative="1">
      <w:start w:val="1"/>
      <w:numFmt w:val="bullet"/>
      <w:lvlText w:val="•"/>
      <w:lvlJc w:val="left"/>
      <w:pPr>
        <w:tabs>
          <w:tab w:val="num" w:pos="1440"/>
        </w:tabs>
        <w:ind w:left="1440" w:hanging="360"/>
      </w:pPr>
      <w:rPr>
        <w:rFonts w:ascii="Arial" w:hAnsi="Arial" w:hint="default"/>
      </w:rPr>
    </w:lvl>
    <w:lvl w:ilvl="2" w:tplc="9C8887EC" w:tentative="1">
      <w:start w:val="1"/>
      <w:numFmt w:val="bullet"/>
      <w:lvlText w:val="•"/>
      <w:lvlJc w:val="left"/>
      <w:pPr>
        <w:tabs>
          <w:tab w:val="num" w:pos="2160"/>
        </w:tabs>
        <w:ind w:left="2160" w:hanging="360"/>
      </w:pPr>
      <w:rPr>
        <w:rFonts w:ascii="Arial" w:hAnsi="Arial" w:hint="default"/>
      </w:rPr>
    </w:lvl>
    <w:lvl w:ilvl="3" w:tplc="11428072" w:tentative="1">
      <w:start w:val="1"/>
      <w:numFmt w:val="bullet"/>
      <w:lvlText w:val="•"/>
      <w:lvlJc w:val="left"/>
      <w:pPr>
        <w:tabs>
          <w:tab w:val="num" w:pos="2880"/>
        </w:tabs>
        <w:ind w:left="2880" w:hanging="360"/>
      </w:pPr>
      <w:rPr>
        <w:rFonts w:ascii="Arial" w:hAnsi="Arial" w:hint="default"/>
      </w:rPr>
    </w:lvl>
    <w:lvl w:ilvl="4" w:tplc="2CF04ADE" w:tentative="1">
      <w:start w:val="1"/>
      <w:numFmt w:val="bullet"/>
      <w:lvlText w:val="•"/>
      <w:lvlJc w:val="left"/>
      <w:pPr>
        <w:tabs>
          <w:tab w:val="num" w:pos="3600"/>
        </w:tabs>
        <w:ind w:left="3600" w:hanging="360"/>
      </w:pPr>
      <w:rPr>
        <w:rFonts w:ascii="Arial" w:hAnsi="Arial" w:hint="default"/>
      </w:rPr>
    </w:lvl>
    <w:lvl w:ilvl="5" w:tplc="755EF228" w:tentative="1">
      <w:start w:val="1"/>
      <w:numFmt w:val="bullet"/>
      <w:lvlText w:val="•"/>
      <w:lvlJc w:val="left"/>
      <w:pPr>
        <w:tabs>
          <w:tab w:val="num" w:pos="4320"/>
        </w:tabs>
        <w:ind w:left="4320" w:hanging="360"/>
      </w:pPr>
      <w:rPr>
        <w:rFonts w:ascii="Arial" w:hAnsi="Arial" w:hint="default"/>
      </w:rPr>
    </w:lvl>
    <w:lvl w:ilvl="6" w:tplc="95427BB4" w:tentative="1">
      <w:start w:val="1"/>
      <w:numFmt w:val="bullet"/>
      <w:lvlText w:val="•"/>
      <w:lvlJc w:val="left"/>
      <w:pPr>
        <w:tabs>
          <w:tab w:val="num" w:pos="5040"/>
        </w:tabs>
        <w:ind w:left="5040" w:hanging="360"/>
      </w:pPr>
      <w:rPr>
        <w:rFonts w:ascii="Arial" w:hAnsi="Arial" w:hint="default"/>
      </w:rPr>
    </w:lvl>
    <w:lvl w:ilvl="7" w:tplc="19B238CC" w:tentative="1">
      <w:start w:val="1"/>
      <w:numFmt w:val="bullet"/>
      <w:lvlText w:val="•"/>
      <w:lvlJc w:val="left"/>
      <w:pPr>
        <w:tabs>
          <w:tab w:val="num" w:pos="5760"/>
        </w:tabs>
        <w:ind w:left="5760" w:hanging="360"/>
      </w:pPr>
      <w:rPr>
        <w:rFonts w:ascii="Arial" w:hAnsi="Arial" w:hint="default"/>
      </w:rPr>
    </w:lvl>
    <w:lvl w:ilvl="8" w:tplc="7AEAF0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CB0F22"/>
    <w:multiLevelType w:val="hybridMultilevel"/>
    <w:tmpl w:val="5C407206"/>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6" w15:restartNumberingAfterBreak="0">
    <w:nsid w:val="1D9B7F9F"/>
    <w:multiLevelType w:val="hybridMultilevel"/>
    <w:tmpl w:val="B414D3E8"/>
    <w:lvl w:ilvl="0" w:tplc="15CEBE72">
      <w:start w:val="1"/>
      <w:numFmt w:val="bullet"/>
      <w:lvlText w:val="•"/>
      <w:lvlJc w:val="left"/>
      <w:pPr>
        <w:tabs>
          <w:tab w:val="num" w:pos="720"/>
        </w:tabs>
        <w:ind w:left="720" w:hanging="360"/>
      </w:pPr>
      <w:rPr>
        <w:rFonts w:ascii="Arial" w:hAnsi="Arial" w:hint="default"/>
      </w:rPr>
    </w:lvl>
    <w:lvl w:ilvl="1" w:tplc="B27E3A80" w:tentative="1">
      <w:start w:val="1"/>
      <w:numFmt w:val="bullet"/>
      <w:lvlText w:val="•"/>
      <w:lvlJc w:val="left"/>
      <w:pPr>
        <w:tabs>
          <w:tab w:val="num" w:pos="1440"/>
        </w:tabs>
        <w:ind w:left="1440" w:hanging="360"/>
      </w:pPr>
      <w:rPr>
        <w:rFonts w:ascii="Arial" w:hAnsi="Arial" w:hint="default"/>
      </w:rPr>
    </w:lvl>
    <w:lvl w:ilvl="2" w:tplc="9C8887EC" w:tentative="1">
      <w:start w:val="1"/>
      <w:numFmt w:val="bullet"/>
      <w:lvlText w:val="•"/>
      <w:lvlJc w:val="left"/>
      <w:pPr>
        <w:tabs>
          <w:tab w:val="num" w:pos="2160"/>
        </w:tabs>
        <w:ind w:left="2160" w:hanging="360"/>
      </w:pPr>
      <w:rPr>
        <w:rFonts w:ascii="Arial" w:hAnsi="Arial" w:hint="default"/>
      </w:rPr>
    </w:lvl>
    <w:lvl w:ilvl="3" w:tplc="11428072" w:tentative="1">
      <w:start w:val="1"/>
      <w:numFmt w:val="bullet"/>
      <w:lvlText w:val="•"/>
      <w:lvlJc w:val="left"/>
      <w:pPr>
        <w:tabs>
          <w:tab w:val="num" w:pos="2880"/>
        </w:tabs>
        <w:ind w:left="2880" w:hanging="360"/>
      </w:pPr>
      <w:rPr>
        <w:rFonts w:ascii="Arial" w:hAnsi="Arial" w:hint="default"/>
      </w:rPr>
    </w:lvl>
    <w:lvl w:ilvl="4" w:tplc="2CF04ADE" w:tentative="1">
      <w:start w:val="1"/>
      <w:numFmt w:val="bullet"/>
      <w:lvlText w:val="•"/>
      <w:lvlJc w:val="left"/>
      <w:pPr>
        <w:tabs>
          <w:tab w:val="num" w:pos="3600"/>
        </w:tabs>
        <w:ind w:left="3600" w:hanging="360"/>
      </w:pPr>
      <w:rPr>
        <w:rFonts w:ascii="Arial" w:hAnsi="Arial" w:hint="default"/>
      </w:rPr>
    </w:lvl>
    <w:lvl w:ilvl="5" w:tplc="755EF228" w:tentative="1">
      <w:start w:val="1"/>
      <w:numFmt w:val="bullet"/>
      <w:lvlText w:val="•"/>
      <w:lvlJc w:val="left"/>
      <w:pPr>
        <w:tabs>
          <w:tab w:val="num" w:pos="4320"/>
        </w:tabs>
        <w:ind w:left="4320" w:hanging="360"/>
      </w:pPr>
      <w:rPr>
        <w:rFonts w:ascii="Arial" w:hAnsi="Arial" w:hint="default"/>
      </w:rPr>
    </w:lvl>
    <w:lvl w:ilvl="6" w:tplc="95427BB4" w:tentative="1">
      <w:start w:val="1"/>
      <w:numFmt w:val="bullet"/>
      <w:lvlText w:val="•"/>
      <w:lvlJc w:val="left"/>
      <w:pPr>
        <w:tabs>
          <w:tab w:val="num" w:pos="5040"/>
        </w:tabs>
        <w:ind w:left="5040" w:hanging="360"/>
      </w:pPr>
      <w:rPr>
        <w:rFonts w:ascii="Arial" w:hAnsi="Arial" w:hint="default"/>
      </w:rPr>
    </w:lvl>
    <w:lvl w:ilvl="7" w:tplc="19B238CC" w:tentative="1">
      <w:start w:val="1"/>
      <w:numFmt w:val="bullet"/>
      <w:lvlText w:val="•"/>
      <w:lvlJc w:val="left"/>
      <w:pPr>
        <w:tabs>
          <w:tab w:val="num" w:pos="5760"/>
        </w:tabs>
        <w:ind w:left="5760" w:hanging="360"/>
      </w:pPr>
      <w:rPr>
        <w:rFonts w:ascii="Arial" w:hAnsi="Arial" w:hint="default"/>
      </w:rPr>
    </w:lvl>
    <w:lvl w:ilvl="8" w:tplc="7AEAF0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B86619"/>
    <w:multiLevelType w:val="hybridMultilevel"/>
    <w:tmpl w:val="14D0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565074"/>
    <w:multiLevelType w:val="multilevel"/>
    <w:tmpl w:val="61C0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561286"/>
    <w:multiLevelType w:val="hybridMultilevel"/>
    <w:tmpl w:val="C9EC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17589"/>
    <w:multiLevelType w:val="hybridMultilevel"/>
    <w:tmpl w:val="9BE40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8CE6CAA"/>
    <w:multiLevelType w:val="hybridMultilevel"/>
    <w:tmpl w:val="0884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3374F0"/>
    <w:multiLevelType w:val="multilevel"/>
    <w:tmpl w:val="F84AD8A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3" w15:restartNumberingAfterBreak="0">
    <w:nsid w:val="3AA345B3"/>
    <w:multiLevelType w:val="hybridMultilevel"/>
    <w:tmpl w:val="34AABDA4"/>
    <w:lvl w:ilvl="0" w:tplc="E7F09330">
      <w:start w:val="1"/>
      <w:numFmt w:val="bullet"/>
      <w:lvlText w:val="ü"/>
      <w:lvlJc w:val="left"/>
      <w:pPr>
        <w:ind w:left="415"/>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1" w:tplc="2F288590">
      <w:start w:val="1"/>
      <w:numFmt w:val="bullet"/>
      <w:lvlText w:val="o"/>
      <w:lvlJc w:val="left"/>
      <w:pPr>
        <w:ind w:left="313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2" w:tplc="81DEC860">
      <w:start w:val="1"/>
      <w:numFmt w:val="bullet"/>
      <w:lvlText w:val="▪"/>
      <w:lvlJc w:val="left"/>
      <w:pPr>
        <w:ind w:left="385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3" w:tplc="BDC27678">
      <w:start w:val="1"/>
      <w:numFmt w:val="bullet"/>
      <w:lvlText w:val="•"/>
      <w:lvlJc w:val="left"/>
      <w:pPr>
        <w:ind w:left="457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4" w:tplc="5E6AA150">
      <w:start w:val="1"/>
      <w:numFmt w:val="bullet"/>
      <w:lvlText w:val="o"/>
      <w:lvlJc w:val="left"/>
      <w:pPr>
        <w:ind w:left="529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5" w:tplc="FDECCA9A">
      <w:start w:val="1"/>
      <w:numFmt w:val="bullet"/>
      <w:lvlText w:val="▪"/>
      <w:lvlJc w:val="left"/>
      <w:pPr>
        <w:ind w:left="601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6" w:tplc="21948A12">
      <w:start w:val="1"/>
      <w:numFmt w:val="bullet"/>
      <w:lvlText w:val="•"/>
      <w:lvlJc w:val="left"/>
      <w:pPr>
        <w:ind w:left="673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7" w:tplc="48F68350">
      <w:start w:val="1"/>
      <w:numFmt w:val="bullet"/>
      <w:lvlText w:val="o"/>
      <w:lvlJc w:val="left"/>
      <w:pPr>
        <w:ind w:left="745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8" w:tplc="3BDAAA9E">
      <w:start w:val="1"/>
      <w:numFmt w:val="bullet"/>
      <w:lvlText w:val="▪"/>
      <w:lvlJc w:val="left"/>
      <w:pPr>
        <w:ind w:left="817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abstractNum>
  <w:abstractNum w:abstractNumId="24" w15:restartNumberingAfterBreak="0">
    <w:nsid w:val="3C7B776D"/>
    <w:multiLevelType w:val="hybridMultilevel"/>
    <w:tmpl w:val="AB1CFBB4"/>
    <w:lvl w:ilvl="0" w:tplc="9E189D1A">
      <w:start w:val="1"/>
      <w:numFmt w:val="bullet"/>
      <w:pStyle w:val="Bulle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20E49"/>
    <w:multiLevelType w:val="hybridMultilevel"/>
    <w:tmpl w:val="28F0EDF4"/>
    <w:lvl w:ilvl="0" w:tplc="9DFA077A">
      <w:start w:val="1"/>
      <w:numFmt w:val="decimal"/>
      <w:lvlText w:val="%1)"/>
      <w:lvlJc w:val="left"/>
      <w:pPr>
        <w:ind w:left="56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26" w15:restartNumberingAfterBreak="0">
    <w:nsid w:val="3E6F6D2C"/>
    <w:multiLevelType w:val="hybridMultilevel"/>
    <w:tmpl w:val="78DE6C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02F138B"/>
    <w:multiLevelType w:val="hybridMultilevel"/>
    <w:tmpl w:val="D18A45D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8" w15:restartNumberingAfterBreak="0">
    <w:nsid w:val="40622CF1"/>
    <w:multiLevelType w:val="hybridMultilevel"/>
    <w:tmpl w:val="9F84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6C59DC"/>
    <w:multiLevelType w:val="hybridMultilevel"/>
    <w:tmpl w:val="40845A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57C7B7A"/>
    <w:multiLevelType w:val="hybridMultilevel"/>
    <w:tmpl w:val="79A8979E"/>
    <w:lvl w:ilvl="0" w:tplc="08090001">
      <w:start w:val="1"/>
      <w:numFmt w:val="bullet"/>
      <w:lvlText w:val=""/>
      <w:lvlJc w:val="left"/>
      <w:pPr>
        <w:tabs>
          <w:tab w:val="num" w:pos="720"/>
        </w:tabs>
        <w:ind w:left="720" w:hanging="360"/>
      </w:pPr>
      <w:rPr>
        <w:rFonts w:ascii="Symbol" w:hAnsi="Symbol" w:hint="default"/>
      </w:rPr>
    </w:lvl>
    <w:lvl w:ilvl="1" w:tplc="B27E3A80" w:tentative="1">
      <w:start w:val="1"/>
      <w:numFmt w:val="bullet"/>
      <w:lvlText w:val="•"/>
      <w:lvlJc w:val="left"/>
      <w:pPr>
        <w:tabs>
          <w:tab w:val="num" w:pos="1440"/>
        </w:tabs>
        <w:ind w:left="1440" w:hanging="360"/>
      </w:pPr>
      <w:rPr>
        <w:rFonts w:ascii="Arial" w:hAnsi="Arial" w:hint="default"/>
      </w:rPr>
    </w:lvl>
    <w:lvl w:ilvl="2" w:tplc="9C8887EC" w:tentative="1">
      <w:start w:val="1"/>
      <w:numFmt w:val="bullet"/>
      <w:lvlText w:val="•"/>
      <w:lvlJc w:val="left"/>
      <w:pPr>
        <w:tabs>
          <w:tab w:val="num" w:pos="2160"/>
        </w:tabs>
        <w:ind w:left="2160" w:hanging="360"/>
      </w:pPr>
      <w:rPr>
        <w:rFonts w:ascii="Arial" w:hAnsi="Arial" w:hint="default"/>
      </w:rPr>
    </w:lvl>
    <w:lvl w:ilvl="3" w:tplc="11428072" w:tentative="1">
      <w:start w:val="1"/>
      <w:numFmt w:val="bullet"/>
      <w:lvlText w:val="•"/>
      <w:lvlJc w:val="left"/>
      <w:pPr>
        <w:tabs>
          <w:tab w:val="num" w:pos="2880"/>
        </w:tabs>
        <w:ind w:left="2880" w:hanging="360"/>
      </w:pPr>
      <w:rPr>
        <w:rFonts w:ascii="Arial" w:hAnsi="Arial" w:hint="default"/>
      </w:rPr>
    </w:lvl>
    <w:lvl w:ilvl="4" w:tplc="2CF04ADE" w:tentative="1">
      <w:start w:val="1"/>
      <w:numFmt w:val="bullet"/>
      <w:lvlText w:val="•"/>
      <w:lvlJc w:val="left"/>
      <w:pPr>
        <w:tabs>
          <w:tab w:val="num" w:pos="3600"/>
        </w:tabs>
        <w:ind w:left="3600" w:hanging="360"/>
      </w:pPr>
      <w:rPr>
        <w:rFonts w:ascii="Arial" w:hAnsi="Arial" w:hint="default"/>
      </w:rPr>
    </w:lvl>
    <w:lvl w:ilvl="5" w:tplc="755EF228" w:tentative="1">
      <w:start w:val="1"/>
      <w:numFmt w:val="bullet"/>
      <w:lvlText w:val="•"/>
      <w:lvlJc w:val="left"/>
      <w:pPr>
        <w:tabs>
          <w:tab w:val="num" w:pos="4320"/>
        </w:tabs>
        <w:ind w:left="4320" w:hanging="360"/>
      </w:pPr>
      <w:rPr>
        <w:rFonts w:ascii="Arial" w:hAnsi="Arial" w:hint="default"/>
      </w:rPr>
    </w:lvl>
    <w:lvl w:ilvl="6" w:tplc="95427BB4" w:tentative="1">
      <w:start w:val="1"/>
      <w:numFmt w:val="bullet"/>
      <w:lvlText w:val="•"/>
      <w:lvlJc w:val="left"/>
      <w:pPr>
        <w:tabs>
          <w:tab w:val="num" w:pos="5040"/>
        </w:tabs>
        <w:ind w:left="5040" w:hanging="360"/>
      </w:pPr>
      <w:rPr>
        <w:rFonts w:ascii="Arial" w:hAnsi="Arial" w:hint="default"/>
      </w:rPr>
    </w:lvl>
    <w:lvl w:ilvl="7" w:tplc="19B238CC" w:tentative="1">
      <w:start w:val="1"/>
      <w:numFmt w:val="bullet"/>
      <w:lvlText w:val="•"/>
      <w:lvlJc w:val="left"/>
      <w:pPr>
        <w:tabs>
          <w:tab w:val="num" w:pos="5760"/>
        </w:tabs>
        <w:ind w:left="5760" w:hanging="360"/>
      </w:pPr>
      <w:rPr>
        <w:rFonts w:ascii="Arial" w:hAnsi="Arial" w:hint="default"/>
      </w:rPr>
    </w:lvl>
    <w:lvl w:ilvl="8" w:tplc="7AEAF05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F11B1D"/>
    <w:multiLevelType w:val="hybridMultilevel"/>
    <w:tmpl w:val="A6860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51FF9"/>
    <w:multiLevelType w:val="multilevel"/>
    <w:tmpl w:val="BAAC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A60F1C"/>
    <w:multiLevelType w:val="hybridMultilevel"/>
    <w:tmpl w:val="7054B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B092DA7"/>
    <w:multiLevelType w:val="hybridMultilevel"/>
    <w:tmpl w:val="4EBC0490"/>
    <w:lvl w:ilvl="0" w:tplc="0809000F">
      <w:start w:val="1"/>
      <w:numFmt w:val="decimal"/>
      <w:lvlText w:val="%1."/>
      <w:lvlJc w:val="left"/>
      <w:pPr>
        <w:ind w:left="56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35" w15:restartNumberingAfterBreak="0">
    <w:nsid w:val="607D6EF9"/>
    <w:multiLevelType w:val="hybridMultilevel"/>
    <w:tmpl w:val="15C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CD69FA"/>
    <w:multiLevelType w:val="hybridMultilevel"/>
    <w:tmpl w:val="DB84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D4C15"/>
    <w:multiLevelType w:val="multilevel"/>
    <w:tmpl w:val="7CD0C7B8"/>
    <w:lvl w:ilvl="0">
      <w:start w:val="1"/>
      <w:numFmt w:val="bullet"/>
      <w:lvlText w:val=""/>
      <w:lvlJc w:val="left"/>
      <w:pPr>
        <w:tabs>
          <w:tab w:val="num" w:pos="720"/>
        </w:tabs>
        <w:ind w:left="720" w:hanging="360"/>
      </w:pPr>
      <w:rPr>
        <w:rFonts w:ascii="Symbol" w:hAnsi="Symbol" w:hint="default"/>
        <w:color w:val="39576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F4027B"/>
    <w:multiLevelType w:val="hybridMultilevel"/>
    <w:tmpl w:val="D09C8A70"/>
    <w:lvl w:ilvl="0" w:tplc="D9565CEC">
      <w:start w:val="1"/>
      <w:numFmt w:val="bullet"/>
      <w:lvlText w:val=""/>
      <w:lvlJc w:val="left"/>
      <w:pPr>
        <w:tabs>
          <w:tab w:val="num" w:pos="720"/>
        </w:tabs>
        <w:ind w:left="720" w:hanging="360"/>
      </w:pPr>
      <w:rPr>
        <w:rFonts w:ascii="Symbol" w:hAnsi="Symbol" w:hint="default"/>
        <w:sz w:val="20"/>
      </w:rPr>
    </w:lvl>
    <w:lvl w:ilvl="1" w:tplc="2990EDA8">
      <w:start w:val="1"/>
      <w:numFmt w:val="bullet"/>
      <w:lvlText w:val=""/>
      <w:lvlJc w:val="left"/>
      <w:pPr>
        <w:tabs>
          <w:tab w:val="num" w:pos="1440"/>
        </w:tabs>
        <w:ind w:left="1440" w:hanging="360"/>
      </w:pPr>
      <w:rPr>
        <w:rFonts w:ascii="Symbol" w:hAnsi="Symbol" w:hint="default"/>
        <w:sz w:val="20"/>
      </w:rPr>
    </w:lvl>
    <w:lvl w:ilvl="2" w:tplc="FC5E3FB2">
      <w:start w:val="1"/>
      <w:numFmt w:val="bullet"/>
      <w:lvlText w:val=""/>
      <w:lvlJc w:val="left"/>
      <w:pPr>
        <w:tabs>
          <w:tab w:val="num" w:pos="2160"/>
        </w:tabs>
        <w:ind w:left="2160" w:hanging="360"/>
      </w:pPr>
      <w:rPr>
        <w:rFonts w:ascii="Symbol" w:hAnsi="Symbol" w:hint="default"/>
        <w:sz w:val="20"/>
      </w:rPr>
    </w:lvl>
    <w:lvl w:ilvl="3" w:tplc="EFE0E818">
      <w:start w:val="1"/>
      <w:numFmt w:val="bullet"/>
      <w:lvlText w:val=""/>
      <w:lvlJc w:val="left"/>
      <w:pPr>
        <w:tabs>
          <w:tab w:val="num" w:pos="2880"/>
        </w:tabs>
        <w:ind w:left="2880" w:hanging="360"/>
      </w:pPr>
      <w:rPr>
        <w:rFonts w:ascii="Symbol" w:hAnsi="Symbol" w:hint="default"/>
        <w:sz w:val="20"/>
      </w:rPr>
    </w:lvl>
    <w:lvl w:ilvl="4" w:tplc="8A0C54F6">
      <w:start w:val="1"/>
      <w:numFmt w:val="bullet"/>
      <w:lvlText w:val=""/>
      <w:lvlJc w:val="left"/>
      <w:pPr>
        <w:tabs>
          <w:tab w:val="num" w:pos="3600"/>
        </w:tabs>
        <w:ind w:left="3600" w:hanging="360"/>
      </w:pPr>
      <w:rPr>
        <w:rFonts w:ascii="Symbol" w:hAnsi="Symbol" w:hint="default"/>
        <w:sz w:val="20"/>
      </w:rPr>
    </w:lvl>
    <w:lvl w:ilvl="5" w:tplc="FC82A5BA">
      <w:start w:val="1"/>
      <w:numFmt w:val="bullet"/>
      <w:lvlText w:val=""/>
      <w:lvlJc w:val="left"/>
      <w:pPr>
        <w:tabs>
          <w:tab w:val="num" w:pos="4320"/>
        </w:tabs>
        <w:ind w:left="4320" w:hanging="360"/>
      </w:pPr>
      <w:rPr>
        <w:rFonts w:ascii="Symbol" w:hAnsi="Symbol" w:hint="default"/>
        <w:sz w:val="20"/>
      </w:rPr>
    </w:lvl>
    <w:lvl w:ilvl="6" w:tplc="80CA52FC">
      <w:start w:val="1"/>
      <w:numFmt w:val="bullet"/>
      <w:lvlText w:val=""/>
      <w:lvlJc w:val="left"/>
      <w:pPr>
        <w:tabs>
          <w:tab w:val="num" w:pos="5040"/>
        </w:tabs>
        <w:ind w:left="5040" w:hanging="360"/>
      </w:pPr>
      <w:rPr>
        <w:rFonts w:ascii="Symbol" w:hAnsi="Symbol" w:hint="default"/>
        <w:sz w:val="20"/>
      </w:rPr>
    </w:lvl>
    <w:lvl w:ilvl="7" w:tplc="05C00E50">
      <w:start w:val="1"/>
      <w:numFmt w:val="bullet"/>
      <w:lvlText w:val=""/>
      <w:lvlJc w:val="left"/>
      <w:pPr>
        <w:tabs>
          <w:tab w:val="num" w:pos="5760"/>
        </w:tabs>
        <w:ind w:left="5760" w:hanging="360"/>
      </w:pPr>
      <w:rPr>
        <w:rFonts w:ascii="Symbol" w:hAnsi="Symbol" w:hint="default"/>
        <w:sz w:val="20"/>
      </w:rPr>
    </w:lvl>
    <w:lvl w:ilvl="8" w:tplc="6F0CB6F4">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A9496A"/>
    <w:multiLevelType w:val="multilevel"/>
    <w:tmpl w:val="22D0C7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334881"/>
    <w:multiLevelType w:val="hybridMultilevel"/>
    <w:tmpl w:val="900A3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72050C7"/>
    <w:multiLevelType w:val="hybridMultilevel"/>
    <w:tmpl w:val="4C6635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7664848"/>
    <w:multiLevelType w:val="hybridMultilevel"/>
    <w:tmpl w:val="969EB4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BA00105"/>
    <w:multiLevelType w:val="hybridMultilevel"/>
    <w:tmpl w:val="8B8A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0"/>
  </w:num>
  <w:num w:numId="4">
    <w:abstractNumId w:val="36"/>
  </w:num>
  <w:num w:numId="5">
    <w:abstractNumId w:val="15"/>
  </w:num>
  <w:num w:numId="6">
    <w:abstractNumId w:val="25"/>
  </w:num>
  <w:num w:numId="7">
    <w:abstractNumId w:val="34"/>
  </w:num>
  <w:num w:numId="8">
    <w:abstractNumId w:val="38"/>
  </w:num>
  <w:num w:numId="9">
    <w:abstractNumId w:val="29"/>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41"/>
  </w:num>
  <w:num w:numId="13">
    <w:abstractNumId w:val="22"/>
  </w:num>
  <w:num w:numId="14">
    <w:abstractNumId w:val="33"/>
  </w:num>
  <w:num w:numId="15">
    <w:abstractNumId w:val="42"/>
  </w:num>
  <w:num w:numId="16">
    <w:abstractNumId w:val="27"/>
  </w:num>
  <w:num w:numId="17">
    <w:abstractNumId w:val="16"/>
  </w:num>
  <w:num w:numId="18">
    <w:abstractNumId w:val="43"/>
  </w:num>
  <w:num w:numId="19">
    <w:abstractNumId w:val="19"/>
  </w:num>
  <w:num w:numId="20">
    <w:abstractNumId w:val="30"/>
  </w:num>
  <w:num w:numId="21">
    <w:abstractNumId w:val="14"/>
  </w:num>
  <w:num w:numId="22">
    <w:abstractNumId w:val="13"/>
  </w:num>
  <w:num w:numId="23">
    <w:abstractNumId w:val="37"/>
  </w:num>
  <w:num w:numId="24">
    <w:abstractNumId w:val="11"/>
  </w:num>
  <w:num w:numId="25">
    <w:abstractNumId w:val="21"/>
  </w:num>
  <w:num w:numId="26">
    <w:abstractNumId w:val="35"/>
  </w:num>
  <w:num w:numId="27">
    <w:abstractNumId w:val="12"/>
  </w:num>
  <w:num w:numId="28">
    <w:abstractNumId w:val="23"/>
  </w:num>
  <w:num w:numId="29">
    <w:abstractNumId w:val="18"/>
  </w:num>
  <w:num w:numId="30">
    <w:abstractNumId w:val="39"/>
  </w:num>
  <w:num w:numId="31">
    <w:abstractNumId w:val="28"/>
  </w:num>
  <w:num w:numId="32">
    <w:abstractNumId w:val="40"/>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40"/>
  </w:num>
  <w:num w:numId="44">
    <w:abstractNumId w:val="32"/>
  </w:num>
  <w:num w:numId="4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87"/>
    <w:rsid w:val="00012559"/>
    <w:rsid w:val="00012D2D"/>
    <w:rsid w:val="00014158"/>
    <w:rsid w:val="00020EB6"/>
    <w:rsid w:val="00022215"/>
    <w:rsid w:val="0002646C"/>
    <w:rsid w:val="00030C98"/>
    <w:rsid w:val="00031381"/>
    <w:rsid w:val="000356A5"/>
    <w:rsid w:val="00036DC4"/>
    <w:rsid w:val="00036FD9"/>
    <w:rsid w:val="00037021"/>
    <w:rsid w:val="00037B38"/>
    <w:rsid w:val="00037CEF"/>
    <w:rsid w:val="00040E17"/>
    <w:rsid w:val="000450B6"/>
    <w:rsid w:val="00045B87"/>
    <w:rsid w:val="00047FC7"/>
    <w:rsid w:val="00052E1B"/>
    <w:rsid w:val="0005304D"/>
    <w:rsid w:val="00054442"/>
    <w:rsid w:val="00054F6A"/>
    <w:rsid w:val="000659D6"/>
    <w:rsid w:val="000667F2"/>
    <w:rsid w:val="000748C3"/>
    <w:rsid w:val="000751B5"/>
    <w:rsid w:val="000846EA"/>
    <w:rsid w:val="00091F91"/>
    <w:rsid w:val="0009370E"/>
    <w:rsid w:val="000A3E1F"/>
    <w:rsid w:val="000A483B"/>
    <w:rsid w:val="000A5481"/>
    <w:rsid w:val="000B5AB2"/>
    <w:rsid w:val="000C001A"/>
    <w:rsid w:val="000C45D2"/>
    <w:rsid w:val="000C5E28"/>
    <w:rsid w:val="000D4679"/>
    <w:rsid w:val="000D4A43"/>
    <w:rsid w:val="000D7548"/>
    <w:rsid w:val="000D7708"/>
    <w:rsid w:val="000E4744"/>
    <w:rsid w:val="000E5716"/>
    <w:rsid w:val="000F2337"/>
    <w:rsid w:val="000F2C2B"/>
    <w:rsid w:val="000F55FB"/>
    <w:rsid w:val="000F6223"/>
    <w:rsid w:val="000F7569"/>
    <w:rsid w:val="001006B2"/>
    <w:rsid w:val="00101553"/>
    <w:rsid w:val="00105F0F"/>
    <w:rsid w:val="00107D57"/>
    <w:rsid w:val="00107F9E"/>
    <w:rsid w:val="00113BE9"/>
    <w:rsid w:val="00117149"/>
    <w:rsid w:val="00120394"/>
    <w:rsid w:val="001203F2"/>
    <w:rsid w:val="001225F1"/>
    <w:rsid w:val="00125258"/>
    <w:rsid w:val="0012682C"/>
    <w:rsid w:val="00132C33"/>
    <w:rsid w:val="0013337D"/>
    <w:rsid w:val="00135837"/>
    <w:rsid w:val="00136918"/>
    <w:rsid w:val="00136E13"/>
    <w:rsid w:val="001408AA"/>
    <w:rsid w:val="0014351B"/>
    <w:rsid w:val="0014561F"/>
    <w:rsid w:val="0014733D"/>
    <w:rsid w:val="0014737D"/>
    <w:rsid w:val="00151EB8"/>
    <w:rsid w:val="001570FB"/>
    <w:rsid w:val="0016512B"/>
    <w:rsid w:val="0016740A"/>
    <w:rsid w:val="001730E2"/>
    <w:rsid w:val="001735EB"/>
    <w:rsid w:val="0017528A"/>
    <w:rsid w:val="00182D7F"/>
    <w:rsid w:val="00182E1A"/>
    <w:rsid w:val="00184ECD"/>
    <w:rsid w:val="0018601D"/>
    <w:rsid w:val="00187429"/>
    <w:rsid w:val="00187506"/>
    <w:rsid w:val="001A0802"/>
    <w:rsid w:val="001A27F4"/>
    <w:rsid w:val="001A3C5E"/>
    <w:rsid w:val="001A7B00"/>
    <w:rsid w:val="001C1CB7"/>
    <w:rsid w:val="001D0418"/>
    <w:rsid w:val="001D18AF"/>
    <w:rsid w:val="001D2FAF"/>
    <w:rsid w:val="001D69C9"/>
    <w:rsid w:val="001D7B73"/>
    <w:rsid w:val="001F3ECD"/>
    <w:rsid w:val="001F4D11"/>
    <w:rsid w:val="001F6AE0"/>
    <w:rsid w:val="001F6DF4"/>
    <w:rsid w:val="001F6EC7"/>
    <w:rsid w:val="00200C32"/>
    <w:rsid w:val="00200FDC"/>
    <w:rsid w:val="002016F9"/>
    <w:rsid w:val="00201E36"/>
    <w:rsid w:val="00202A07"/>
    <w:rsid w:val="002062AB"/>
    <w:rsid w:val="00207399"/>
    <w:rsid w:val="00210BD9"/>
    <w:rsid w:val="00212028"/>
    <w:rsid w:val="00224101"/>
    <w:rsid w:val="002318A7"/>
    <w:rsid w:val="002327EE"/>
    <w:rsid w:val="00233389"/>
    <w:rsid w:val="00234C00"/>
    <w:rsid w:val="00235F95"/>
    <w:rsid w:val="00236748"/>
    <w:rsid w:val="0024033B"/>
    <w:rsid w:val="00244AC5"/>
    <w:rsid w:val="00246B45"/>
    <w:rsid w:val="002504B1"/>
    <w:rsid w:val="00256CEB"/>
    <w:rsid w:val="002603E2"/>
    <w:rsid w:val="00260468"/>
    <w:rsid w:val="00260E0A"/>
    <w:rsid w:val="00266AFE"/>
    <w:rsid w:val="00267100"/>
    <w:rsid w:val="002672A7"/>
    <w:rsid w:val="002705ED"/>
    <w:rsid w:val="002722C1"/>
    <w:rsid w:val="002723DB"/>
    <w:rsid w:val="00275A56"/>
    <w:rsid w:val="00276C40"/>
    <w:rsid w:val="00280B78"/>
    <w:rsid w:val="00285B69"/>
    <w:rsid w:val="00287F8B"/>
    <w:rsid w:val="002911F2"/>
    <w:rsid w:val="002A1166"/>
    <w:rsid w:val="002A6514"/>
    <w:rsid w:val="002A7763"/>
    <w:rsid w:val="002B00BF"/>
    <w:rsid w:val="002B3F81"/>
    <w:rsid w:val="002B48E5"/>
    <w:rsid w:val="002B5690"/>
    <w:rsid w:val="002B6F88"/>
    <w:rsid w:val="002B76D2"/>
    <w:rsid w:val="002C6BFE"/>
    <w:rsid w:val="002D3FB3"/>
    <w:rsid w:val="002E6A0B"/>
    <w:rsid w:val="002E719A"/>
    <w:rsid w:val="002F0627"/>
    <w:rsid w:val="002F1B9B"/>
    <w:rsid w:val="002F25E2"/>
    <w:rsid w:val="002F41C9"/>
    <w:rsid w:val="002F6526"/>
    <w:rsid w:val="002F6E48"/>
    <w:rsid w:val="00300D56"/>
    <w:rsid w:val="00302F2F"/>
    <w:rsid w:val="0030306E"/>
    <w:rsid w:val="00305E59"/>
    <w:rsid w:val="003135BA"/>
    <w:rsid w:val="00313ABC"/>
    <w:rsid w:val="00321D4A"/>
    <w:rsid w:val="00324ACD"/>
    <w:rsid w:val="00326841"/>
    <w:rsid w:val="00327DBC"/>
    <w:rsid w:val="00330083"/>
    <w:rsid w:val="00330412"/>
    <w:rsid w:val="00345C1A"/>
    <w:rsid w:val="003479E5"/>
    <w:rsid w:val="00347AD3"/>
    <w:rsid w:val="00347D85"/>
    <w:rsid w:val="00350A04"/>
    <w:rsid w:val="00350F16"/>
    <w:rsid w:val="0035265A"/>
    <w:rsid w:val="003579F3"/>
    <w:rsid w:val="0038017B"/>
    <w:rsid w:val="00382CAC"/>
    <w:rsid w:val="00384801"/>
    <w:rsid w:val="0039407B"/>
    <w:rsid w:val="00397221"/>
    <w:rsid w:val="003A7D73"/>
    <w:rsid w:val="003B7903"/>
    <w:rsid w:val="003C4127"/>
    <w:rsid w:val="003C64BA"/>
    <w:rsid w:val="003D3169"/>
    <w:rsid w:val="003D440E"/>
    <w:rsid w:val="003D6515"/>
    <w:rsid w:val="003D7EF0"/>
    <w:rsid w:val="003E5FA7"/>
    <w:rsid w:val="003F3C39"/>
    <w:rsid w:val="003F4AF9"/>
    <w:rsid w:val="003F7D17"/>
    <w:rsid w:val="00401732"/>
    <w:rsid w:val="00403182"/>
    <w:rsid w:val="0040369E"/>
    <w:rsid w:val="00405AFC"/>
    <w:rsid w:val="004116D5"/>
    <w:rsid w:val="0042593B"/>
    <w:rsid w:val="004333ED"/>
    <w:rsid w:val="00433C92"/>
    <w:rsid w:val="00440B4F"/>
    <w:rsid w:val="00444A9E"/>
    <w:rsid w:val="00453D88"/>
    <w:rsid w:val="004566B3"/>
    <w:rsid w:val="00461E19"/>
    <w:rsid w:val="004647F5"/>
    <w:rsid w:val="00467CB3"/>
    <w:rsid w:val="00467D9E"/>
    <w:rsid w:val="00470599"/>
    <w:rsid w:val="00487E07"/>
    <w:rsid w:val="004912BC"/>
    <w:rsid w:val="00492C62"/>
    <w:rsid w:val="004B5A1A"/>
    <w:rsid w:val="004C7FC7"/>
    <w:rsid w:val="004D21D2"/>
    <w:rsid w:val="004D738D"/>
    <w:rsid w:val="004E30EA"/>
    <w:rsid w:val="004F39B9"/>
    <w:rsid w:val="004F4BD3"/>
    <w:rsid w:val="00501E6A"/>
    <w:rsid w:val="00502D22"/>
    <w:rsid w:val="00505BEA"/>
    <w:rsid w:val="005111EA"/>
    <w:rsid w:val="00511F32"/>
    <w:rsid w:val="0051401B"/>
    <w:rsid w:val="00526204"/>
    <w:rsid w:val="005306D0"/>
    <w:rsid w:val="0053490C"/>
    <w:rsid w:val="0053518A"/>
    <w:rsid w:val="00540372"/>
    <w:rsid w:val="0054106C"/>
    <w:rsid w:val="00542806"/>
    <w:rsid w:val="00544756"/>
    <w:rsid w:val="00545028"/>
    <w:rsid w:val="00545F56"/>
    <w:rsid w:val="0055009E"/>
    <w:rsid w:val="0055262E"/>
    <w:rsid w:val="005623C2"/>
    <w:rsid w:val="005630BB"/>
    <w:rsid w:val="00563503"/>
    <w:rsid w:val="005645C9"/>
    <w:rsid w:val="005746AE"/>
    <w:rsid w:val="0057537E"/>
    <w:rsid w:val="00575921"/>
    <w:rsid w:val="00577BC8"/>
    <w:rsid w:val="00577BE0"/>
    <w:rsid w:val="005837D1"/>
    <w:rsid w:val="00583A43"/>
    <w:rsid w:val="00587D2E"/>
    <w:rsid w:val="005902EB"/>
    <w:rsid w:val="005912A4"/>
    <w:rsid w:val="00594952"/>
    <w:rsid w:val="005964F6"/>
    <w:rsid w:val="005B090C"/>
    <w:rsid w:val="005B4528"/>
    <w:rsid w:val="005C32C9"/>
    <w:rsid w:val="005C6ACE"/>
    <w:rsid w:val="005D2E57"/>
    <w:rsid w:val="005D3DE0"/>
    <w:rsid w:val="005D78E8"/>
    <w:rsid w:val="005E06AE"/>
    <w:rsid w:val="005E17A2"/>
    <w:rsid w:val="005E283F"/>
    <w:rsid w:val="005E35CC"/>
    <w:rsid w:val="005E458C"/>
    <w:rsid w:val="005E626E"/>
    <w:rsid w:val="005F031E"/>
    <w:rsid w:val="005F5582"/>
    <w:rsid w:val="006018B6"/>
    <w:rsid w:val="00601A3D"/>
    <w:rsid w:val="0060551D"/>
    <w:rsid w:val="00615163"/>
    <w:rsid w:val="00622FDE"/>
    <w:rsid w:val="00625412"/>
    <w:rsid w:val="00625523"/>
    <w:rsid w:val="00625D48"/>
    <w:rsid w:val="00626AB5"/>
    <w:rsid w:val="00634914"/>
    <w:rsid w:val="00636E4D"/>
    <w:rsid w:val="006407CB"/>
    <w:rsid w:val="0064382C"/>
    <w:rsid w:val="0065601B"/>
    <w:rsid w:val="006602B5"/>
    <w:rsid w:val="006608F1"/>
    <w:rsid w:val="00672F9C"/>
    <w:rsid w:val="006806D8"/>
    <w:rsid w:val="006818F9"/>
    <w:rsid w:val="00681DED"/>
    <w:rsid w:val="00682DC7"/>
    <w:rsid w:val="006833D8"/>
    <w:rsid w:val="006839A9"/>
    <w:rsid w:val="006842AC"/>
    <w:rsid w:val="0068545D"/>
    <w:rsid w:val="006870E1"/>
    <w:rsid w:val="006A1504"/>
    <w:rsid w:val="006A194E"/>
    <w:rsid w:val="006A3738"/>
    <w:rsid w:val="006A65E5"/>
    <w:rsid w:val="006A766C"/>
    <w:rsid w:val="006B4167"/>
    <w:rsid w:val="006B796B"/>
    <w:rsid w:val="006C660C"/>
    <w:rsid w:val="006D3FC4"/>
    <w:rsid w:val="006E1F3B"/>
    <w:rsid w:val="006E22FE"/>
    <w:rsid w:val="006E30C8"/>
    <w:rsid w:val="006E67EF"/>
    <w:rsid w:val="006E6E13"/>
    <w:rsid w:val="006F2A05"/>
    <w:rsid w:val="006F3692"/>
    <w:rsid w:val="006F6B4F"/>
    <w:rsid w:val="007004AE"/>
    <w:rsid w:val="00700563"/>
    <w:rsid w:val="0070098A"/>
    <w:rsid w:val="00707176"/>
    <w:rsid w:val="0071365F"/>
    <w:rsid w:val="007171E4"/>
    <w:rsid w:val="0071798C"/>
    <w:rsid w:val="00723981"/>
    <w:rsid w:val="007313FA"/>
    <w:rsid w:val="00734DBC"/>
    <w:rsid w:val="00736BC6"/>
    <w:rsid w:val="0074075E"/>
    <w:rsid w:val="0074142C"/>
    <w:rsid w:val="007562F8"/>
    <w:rsid w:val="00756984"/>
    <w:rsid w:val="007575EF"/>
    <w:rsid w:val="0075766D"/>
    <w:rsid w:val="0076094B"/>
    <w:rsid w:val="00761926"/>
    <w:rsid w:val="0076551F"/>
    <w:rsid w:val="00767A27"/>
    <w:rsid w:val="007704FC"/>
    <w:rsid w:val="007706E0"/>
    <w:rsid w:val="00770EA8"/>
    <w:rsid w:val="00771AB1"/>
    <w:rsid w:val="00772D38"/>
    <w:rsid w:val="00775CB7"/>
    <w:rsid w:val="00777553"/>
    <w:rsid w:val="00777919"/>
    <w:rsid w:val="00780157"/>
    <w:rsid w:val="007874D2"/>
    <w:rsid w:val="007905EF"/>
    <w:rsid w:val="00795521"/>
    <w:rsid w:val="0079613A"/>
    <w:rsid w:val="007A3B1C"/>
    <w:rsid w:val="007A6468"/>
    <w:rsid w:val="007B0190"/>
    <w:rsid w:val="007B76BE"/>
    <w:rsid w:val="007D1263"/>
    <w:rsid w:val="007D16EB"/>
    <w:rsid w:val="007D2E8D"/>
    <w:rsid w:val="007D53D4"/>
    <w:rsid w:val="007D5851"/>
    <w:rsid w:val="007E058F"/>
    <w:rsid w:val="007E209A"/>
    <w:rsid w:val="007E4058"/>
    <w:rsid w:val="007F0135"/>
    <w:rsid w:val="007F7929"/>
    <w:rsid w:val="00802627"/>
    <w:rsid w:val="00802B16"/>
    <w:rsid w:val="00804CCB"/>
    <w:rsid w:val="008051F6"/>
    <w:rsid w:val="008133E3"/>
    <w:rsid w:val="0081347B"/>
    <w:rsid w:val="00816064"/>
    <w:rsid w:val="0082113C"/>
    <w:rsid w:val="00822CB1"/>
    <w:rsid w:val="0083221A"/>
    <w:rsid w:val="008449FD"/>
    <w:rsid w:val="0084549E"/>
    <w:rsid w:val="00845D54"/>
    <w:rsid w:val="00850232"/>
    <w:rsid w:val="00854D97"/>
    <w:rsid w:val="008552F9"/>
    <w:rsid w:val="008557E4"/>
    <w:rsid w:val="00856EDE"/>
    <w:rsid w:val="00863273"/>
    <w:rsid w:val="008650FC"/>
    <w:rsid w:val="008652DF"/>
    <w:rsid w:val="00865BDE"/>
    <w:rsid w:val="00865F09"/>
    <w:rsid w:val="00893624"/>
    <w:rsid w:val="0089405F"/>
    <w:rsid w:val="008A3098"/>
    <w:rsid w:val="008B177E"/>
    <w:rsid w:val="008B2B9F"/>
    <w:rsid w:val="008B3C6E"/>
    <w:rsid w:val="008B50AA"/>
    <w:rsid w:val="008C0705"/>
    <w:rsid w:val="008C6F8D"/>
    <w:rsid w:val="008C714D"/>
    <w:rsid w:val="008D228F"/>
    <w:rsid w:val="008D30CC"/>
    <w:rsid w:val="008D3926"/>
    <w:rsid w:val="008D57AD"/>
    <w:rsid w:val="008E0D20"/>
    <w:rsid w:val="008E18ED"/>
    <w:rsid w:val="008E758A"/>
    <w:rsid w:val="008E7648"/>
    <w:rsid w:val="008E7F0C"/>
    <w:rsid w:val="008F0FD9"/>
    <w:rsid w:val="008F453E"/>
    <w:rsid w:val="008F6957"/>
    <w:rsid w:val="008F702B"/>
    <w:rsid w:val="00900D5E"/>
    <w:rsid w:val="00903836"/>
    <w:rsid w:val="00905D48"/>
    <w:rsid w:val="00906A28"/>
    <w:rsid w:val="0091418F"/>
    <w:rsid w:val="00925E23"/>
    <w:rsid w:val="00944061"/>
    <w:rsid w:val="00946414"/>
    <w:rsid w:val="009510CE"/>
    <w:rsid w:val="00952213"/>
    <w:rsid w:val="00952991"/>
    <w:rsid w:val="00953683"/>
    <w:rsid w:val="00954AEE"/>
    <w:rsid w:val="00956254"/>
    <w:rsid w:val="00974C1D"/>
    <w:rsid w:val="009753B2"/>
    <w:rsid w:val="00977630"/>
    <w:rsid w:val="009813D6"/>
    <w:rsid w:val="00983705"/>
    <w:rsid w:val="00986F39"/>
    <w:rsid w:val="00987D83"/>
    <w:rsid w:val="009910DA"/>
    <w:rsid w:val="00993C21"/>
    <w:rsid w:val="00994DF4"/>
    <w:rsid w:val="00997AEF"/>
    <w:rsid w:val="009A07A7"/>
    <w:rsid w:val="009A486F"/>
    <w:rsid w:val="009A65B6"/>
    <w:rsid w:val="009A6FAD"/>
    <w:rsid w:val="009A759E"/>
    <w:rsid w:val="009B0F5D"/>
    <w:rsid w:val="009B6CF6"/>
    <w:rsid w:val="009B7253"/>
    <w:rsid w:val="009C039E"/>
    <w:rsid w:val="009C36E5"/>
    <w:rsid w:val="009C4A80"/>
    <w:rsid w:val="009D19C6"/>
    <w:rsid w:val="009D2518"/>
    <w:rsid w:val="009E0B97"/>
    <w:rsid w:val="009E2858"/>
    <w:rsid w:val="009E6B2C"/>
    <w:rsid w:val="009E7AD0"/>
    <w:rsid w:val="009F26CB"/>
    <w:rsid w:val="00A040B6"/>
    <w:rsid w:val="00A06D0A"/>
    <w:rsid w:val="00A07E4D"/>
    <w:rsid w:val="00A11801"/>
    <w:rsid w:val="00A120C9"/>
    <w:rsid w:val="00A12BFF"/>
    <w:rsid w:val="00A20878"/>
    <w:rsid w:val="00A20E1B"/>
    <w:rsid w:val="00A216A7"/>
    <w:rsid w:val="00A25C65"/>
    <w:rsid w:val="00A264BC"/>
    <w:rsid w:val="00A268EA"/>
    <w:rsid w:val="00A271CD"/>
    <w:rsid w:val="00A36DD6"/>
    <w:rsid w:val="00A44326"/>
    <w:rsid w:val="00A463B9"/>
    <w:rsid w:val="00A476F3"/>
    <w:rsid w:val="00A47EFA"/>
    <w:rsid w:val="00A50875"/>
    <w:rsid w:val="00A514C1"/>
    <w:rsid w:val="00A52622"/>
    <w:rsid w:val="00A547F7"/>
    <w:rsid w:val="00A62F6A"/>
    <w:rsid w:val="00A6459D"/>
    <w:rsid w:val="00A67005"/>
    <w:rsid w:val="00A72A5C"/>
    <w:rsid w:val="00A738E3"/>
    <w:rsid w:val="00A73A73"/>
    <w:rsid w:val="00A7479C"/>
    <w:rsid w:val="00A7578E"/>
    <w:rsid w:val="00A77B16"/>
    <w:rsid w:val="00A77D97"/>
    <w:rsid w:val="00A82AF8"/>
    <w:rsid w:val="00A82DDA"/>
    <w:rsid w:val="00A8397F"/>
    <w:rsid w:val="00A839AE"/>
    <w:rsid w:val="00A857C7"/>
    <w:rsid w:val="00A960DF"/>
    <w:rsid w:val="00AA0F5E"/>
    <w:rsid w:val="00AA153A"/>
    <w:rsid w:val="00AA3371"/>
    <w:rsid w:val="00AA680F"/>
    <w:rsid w:val="00AA7F2D"/>
    <w:rsid w:val="00AB4D98"/>
    <w:rsid w:val="00AB7291"/>
    <w:rsid w:val="00AC059B"/>
    <w:rsid w:val="00AC0988"/>
    <w:rsid w:val="00AD042E"/>
    <w:rsid w:val="00AD2BEA"/>
    <w:rsid w:val="00AD7F97"/>
    <w:rsid w:val="00AE3F59"/>
    <w:rsid w:val="00AE57E3"/>
    <w:rsid w:val="00AE6030"/>
    <w:rsid w:val="00AF220D"/>
    <w:rsid w:val="00AF323B"/>
    <w:rsid w:val="00B04989"/>
    <w:rsid w:val="00B11507"/>
    <w:rsid w:val="00B11AE5"/>
    <w:rsid w:val="00B1358B"/>
    <w:rsid w:val="00B13AE5"/>
    <w:rsid w:val="00B20F65"/>
    <w:rsid w:val="00B24C83"/>
    <w:rsid w:val="00B266B5"/>
    <w:rsid w:val="00B32C91"/>
    <w:rsid w:val="00B33595"/>
    <w:rsid w:val="00B34562"/>
    <w:rsid w:val="00B36C24"/>
    <w:rsid w:val="00B403D4"/>
    <w:rsid w:val="00B41733"/>
    <w:rsid w:val="00B42D04"/>
    <w:rsid w:val="00B43F93"/>
    <w:rsid w:val="00B468CF"/>
    <w:rsid w:val="00B50247"/>
    <w:rsid w:val="00B567D2"/>
    <w:rsid w:val="00B6023A"/>
    <w:rsid w:val="00B633DE"/>
    <w:rsid w:val="00B73F5D"/>
    <w:rsid w:val="00B82A6C"/>
    <w:rsid w:val="00B85FAA"/>
    <w:rsid w:val="00B90E42"/>
    <w:rsid w:val="00B90EAB"/>
    <w:rsid w:val="00B920C2"/>
    <w:rsid w:val="00B95CDC"/>
    <w:rsid w:val="00BA1C62"/>
    <w:rsid w:val="00BA2F8A"/>
    <w:rsid w:val="00BA5C85"/>
    <w:rsid w:val="00BA621A"/>
    <w:rsid w:val="00BB4BBA"/>
    <w:rsid w:val="00BB523B"/>
    <w:rsid w:val="00BB63AE"/>
    <w:rsid w:val="00BC6A1A"/>
    <w:rsid w:val="00BD1B93"/>
    <w:rsid w:val="00BD2C33"/>
    <w:rsid w:val="00BD4EE2"/>
    <w:rsid w:val="00BE095F"/>
    <w:rsid w:val="00BE0CA8"/>
    <w:rsid w:val="00BE4A98"/>
    <w:rsid w:val="00BF7D59"/>
    <w:rsid w:val="00C0420A"/>
    <w:rsid w:val="00C04FB5"/>
    <w:rsid w:val="00C06D3E"/>
    <w:rsid w:val="00C1014C"/>
    <w:rsid w:val="00C10D2B"/>
    <w:rsid w:val="00C14F00"/>
    <w:rsid w:val="00C24B62"/>
    <w:rsid w:val="00C320A9"/>
    <w:rsid w:val="00C348A5"/>
    <w:rsid w:val="00C36E0E"/>
    <w:rsid w:val="00C44A73"/>
    <w:rsid w:val="00C456D7"/>
    <w:rsid w:val="00C53833"/>
    <w:rsid w:val="00C62C98"/>
    <w:rsid w:val="00C66DE5"/>
    <w:rsid w:val="00C8261F"/>
    <w:rsid w:val="00C82A66"/>
    <w:rsid w:val="00C844CC"/>
    <w:rsid w:val="00C908E6"/>
    <w:rsid w:val="00C91679"/>
    <w:rsid w:val="00C92AE2"/>
    <w:rsid w:val="00CA4962"/>
    <w:rsid w:val="00CA7341"/>
    <w:rsid w:val="00CB0A42"/>
    <w:rsid w:val="00CB3F03"/>
    <w:rsid w:val="00CB76BA"/>
    <w:rsid w:val="00CB76D1"/>
    <w:rsid w:val="00CC257A"/>
    <w:rsid w:val="00CC45B0"/>
    <w:rsid w:val="00CC64A2"/>
    <w:rsid w:val="00CD291B"/>
    <w:rsid w:val="00CD2DCB"/>
    <w:rsid w:val="00CE37BC"/>
    <w:rsid w:val="00CF0BF6"/>
    <w:rsid w:val="00CF2597"/>
    <w:rsid w:val="00CF334A"/>
    <w:rsid w:val="00CF3E8F"/>
    <w:rsid w:val="00D07297"/>
    <w:rsid w:val="00D07480"/>
    <w:rsid w:val="00D07C55"/>
    <w:rsid w:val="00D11549"/>
    <w:rsid w:val="00D14D33"/>
    <w:rsid w:val="00D16234"/>
    <w:rsid w:val="00D252C1"/>
    <w:rsid w:val="00D270A9"/>
    <w:rsid w:val="00D2716C"/>
    <w:rsid w:val="00D3040A"/>
    <w:rsid w:val="00D30940"/>
    <w:rsid w:val="00D33F4D"/>
    <w:rsid w:val="00D35163"/>
    <w:rsid w:val="00D361EF"/>
    <w:rsid w:val="00D41E77"/>
    <w:rsid w:val="00D53C82"/>
    <w:rsid w:val="00D5528E"/>
    <w:rsid w:val="00D557D3"/>
    <w:rsid w:val="00D56160"/>
    <w:rsid w:val="00D630D4"/>
    <w:rsid w:val="00D64E5D"/>
    <w:rsid w:val="00D66836"/>
    <w:rsid w:val="00D66B3F"/>
    <w:rsid w:val="00D71BCF"/>
    <w:rsid w:val="00D72BE1"/>
    <w:rsid w:val="00D777CF"/>
    <w:rsid w:val="00D87B44"/>
    <w:rsid w:val="00D93D01"/>
    <w:rsid w:val="00D96E74"/>
    <w:rsid w:val="00D9743F"/>
    <w:rsid w:val="00DA45E9"/>
    <w:rsid w:val="00DA591A"/>
    <w:rsid w:val="00DA5EEB"/>
    <w:rsid w:val="00DB50ED"/>
    <w:rsid w:val="00DC3128"/>
    <w:rsid w:val="00DC4890"/>
    <w:rsid w:val="00DD1DCF"/>
    <w:rsid w:val="00DD3599"/>
    <w:rsid w:val="00DE1177"/>
    <w:rsid w:val="00DE1B90"/>
    <w:rsid w:val="00DE7201"/>
    <w:rsid w:val="00DF0342"/>
    <w:rsid w:val="00DF1B90"/>
    <w:rsid w:val="00DF1D4D"/>
    <w:rsid w:val="00DF2F6B"/>
    <w:rsid w:val="00DF37F6"/>
    <w:rsid w:val="00DF3BDE"/>
    <w:rsid w:val="00DF658A"/>
    <w:rsid w:val="00DF6C67"/>
    <w:rsid w:val="00DF6F4E"/>
    <w:rsid w:val="00DF7FFA"/>
    <w:rsid w:val="00E072FB"/>
    <w:rsid w:val="00E07AC5"/>
    <w:rsid w:val="00E2050C"/>
    <w:rsid w:val="00E305F0"/>
    <w:rsid w:val="00E33717"/>
    <w:rsid w:val="00E3430F"/>
    <w:rsid w:val="00E343C6"/>
    <w:rsid w:val="00E35223"/>
    <w:rsid w:val="00E52936"/>
    <w:rsid w:val="00E63BDF"/>
    <w:rsid w:val="00E6721A"/>
    <w:rsid w:val="00E74FAD"/>
    <w:rsid w:val="00E80DFD"/>
    <w:rsid w:val="00E8413A"/>
    <w:rsid w:val="00E85F72"/>
    <w:rsid w:val="00E86003"/>
    <w:rsid w:val="00E87D91"/>
    <w:rsid w:val="00E92DF7"/>
    <w:rsid w:val="00E935A4"/>
    <w:rsid w:val="00E952D2"/>
    <w:rsid w:val="00E95A4E"/>
    <w:rsid w:val="00EA2D3C"/>
    <w:rsid w:val="00EA6CC1"/>
    <w:rsid w:val="00EA72B8"/>
    <w:rsid w:val="00EB5A5A"/>
    <w:rsid w:val="00EC0D89"/>
    <w:rsid w:val="00EC2F76"/>
    <w:rsid w:val="00ED0A27"/>
    <w:rsid w:val="00ED136D"/>
    <w:rsid w:val="00ED35E6"/>
    <w:rsid w:val="00ED7124"/>
    <w:rsid w:val="00EE19DE"/>
    <w:rsid w:val="00EE1B88"/>
    <w:rsid w:val="00EE2480"/>
    <w:rsid w:val="00EE4525"/>
    <w:rsid w:val="00F04138"/>
    <w:rsid w:val="00F14516"/>
    <w:rsid w:val="00F14996"/>
    <w:rsid w:val="00F168FC"/>
    <w:rsid w:val="00F300B0"/>
    <w:rsid w:val="00F40D67"/>
    <w:rsid w:val="00F434F2"/>
    <w:rsid w:val="00F472DF"/>
    <w:rsid w:val="00F54C2B"/>
    <w:rsid w:val="00F70F57"/>
    <w:rsid w:val="00F762A7"/>
    <w:rsid w:val="00F76659"/>
    <w:rsid w:val="00F8414F"/>
    <w:rsid w:val="00F87A2F"/>
    <w:rsid w:val="00F90F35"/>
    <w:rsid w:val="00FB2DD0"/>
    <w:rsid w:val="00FB4390"/>
    <w:rsid w:val="00FC1CB9"/>
    <w:rsid w:val="00FC4345"/>
    <w:rsid w:val="00FD1131"/>
    <w:rsid w:val="00FD2783"/>
    <w:rsid w:val="00FD4DD8"/>
    <w:rsid w:val="00FE3D1D"/>
    <w:rsid w:val="00FF4F03"/>
    <w:rsid w:val="00FF5A92"/>
    <w:rsid w:val="00FF7309"/>
    <w:rsid w:val="089EBB5B"/>
    <w:rsid w:val="1282C5BE"/>
    <w:rsid w:val="15EF32D4"/>
    <w:rsid w:val="3A527DFC"/>
    <w:rsid w:val="65D7DAE6"/>
    <w:rsid w:val="6E1E6517"/>
    <w:rsid w:val="74A488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3CB6A2"/>
  <w15:chartTrackingRefBased/>
  <w15:docId w15:val="{69DC055F-6379-4B58-B54E-41E999A2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09E"/>
    <w:pPr>
      <w:spacing w:after="0" w:line="276" w:lineRule="auto"/>
    </w:pPr>
    <w:rPr>
      <w:rFonts w:cs="Calibri"/>
      <w:color w:val="3F5664"/>
    </w:rPr>
  </w:style>
  <w:style w:type="paragraph" w:styleId="Heading1">
    <w:name w:val="heading 1"/>
    <w:aliases w:val="white"/>
    <w:basedOn w:val="Normal"/>
    <w:next w:val="Normal"/>
    <w:link w:val="Heading1Char"/>
    <w:autoRedefine/>
    <w:uiPriority w:val="9"/>
    <w:qFormat/>
    <w:rsid w:val="003579F3"/>
    <w:pPr>
      <w:framePr w:hSpace="180" w:wrap="around" w:vAnchor="page" w:hAnchor="page" w:x="835" w:y="967"/>
      <w:spacing w:after="560"/>
      <w:suppressOverlap/>
      <w:outlineLvl w:val="0"/>
    </w:pPr>
    <w:rPr>
      <w:rFonts w:ascii="Alte Haas Grotesk" w:hAnsi="Alte Haas Grotesk" w:cs="Times New Roman (Body CS)"/>
      <w:b/>
      <w:caps/>
      <w:color w:val="2F4D5F"/>
      <w:sz w:val="56"/>
      <w:szCs w:val="56"/>
      <w:u w:val="thick" w:color="FFFFFF" w:themeColor="background1"/>
    </w:rPr>
  </w:style>
  <w:style w:type="paragraph" w:styleId="Heading2">
    <w:name w:val="heading 2"/>
    <w:basedOn w:val="Normal"/>
    <w:next w:val="Normal"/>
    <w:link w:val="Heading2Char"/>
    <w:uiPriority w:val="9"/>
    <w:unhideWhenUsed/>
    <w:qFormat/>
    <w:rsid w:val="00401732"/>
    <w:pPr>
      <w:keepNext/>
      <w:keepLines/>
      <w:spacing w:before="40"/>
      <w:outlineLvl w:val="1"/>
    </w:pPr>
    <w:rPr>
      <w:rFonts w:eastAsiaTheme="majorEastAsia" w:cstheme="majorBidi"/>
      <w:b/>
      <w:color w:val="9CCDD5"/>
      <w:sz w:val="26"/>
      <w:szCs w:val="26"/>
    </w:rPr>
  </w:style>
  <w:style w:type="paragraph" w:styleId="Heading3">
    <w:name w:val="heading 3"/>
    <w:basedOn w:val="Normal"/>
    <w:next w:val="Normal"/>
    <w:link w:val="Heading3Char"/>
    <w:uiPriority w:val="9"/>
    <w:unhideWhenUsed/>
    <w:qFormat/>
    <w:rsid w:val="00987D8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5CB7"/>
    <w:rPr>
      <w:rFonts w:ascii="Arial" w:hAnsi="Arial"/>
      <w:color w:val="0563C1"/>
      <w:sz w:val="22"/>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045B87"/>
    <w:pPr>
      <w:ind w:left="720"/>
    </w:pPr>
    <w:rPr>
      <w:rFonts w:asciiTheme="minorHAnsi" w:hAnsiTheme="minorHAnsi" w:cstheme="minorBidi"/>
    </w:rPr>
  </w:style>
  <w:style w:type="paragraph" w:customStyle="1" w:styleId="Default">
    <w:name w:val="Default"/>
    <w:rsid w:val="00045B87"/>
    <w:pPr>
      <w:autoSpaceDE w:val="0"/>
      <w:autoSpaceDN w:val="0"/>
      <w:adjustRightInd w:val="0"/>
      <w:spacing w:after="0" w:line="240" w:lineRule="auto"/>
    </w:pPr>
    <w:rPr>
      <w:rFonts w:ascii="Symbol" w:hAnsi="Symbol" w:cs="Symbol"/>
      <w:color w:val="000000"/>
      <w:sz w:val="24"/>
      <w:szCs w:val="24"/>
    </w:rPr>
  </w:style>
  <w:style w:type="character" w:styleId="UnresolvedMention">
    <w:name w:val="Unresolved Mention"/>
    <w:basedOn w:val="DefaultParagraphFont"/>
    <w:uiPriority w:val="99"/>
    <w:semiHidden/>
    <w:unhideWhenUsed/>
    <w:rsid w:val="005F031E"/>
    <w:rPr>
      <w:color w:val="605E5C"/>
      <w:shd w:val="clear" w:color="auto" w:fill="E1DFDD"/>
    </w:rPr>
  </w:style>
  <w:style w:type="paragraph" w:styleId="NormalWeb">
    <w:name w:val="Normal (Web)"/>
    <w:basedOn w:val="Normal"/>
    <w:uiPriority w:val="99"/>
    <w:unhideWhenUsed/>
    <w:rsid w:val="005F031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F031E"/>
    <w:rPr>
      <w:b/>
      <w:bCs/>
    </w:rPr>
  </w:style>
  <w:style w:type="paragraph" w:styleId="NoSpacing">
    <w:name w:val="No Spacing"/>
    <w:basedOn w:val="Normal"/>
    <w:uiPriority w:val="1"/>
    <w:qFormat/>
    <w:rsid w:val="00A857C7"/>
  </w:style>
  <w:style w:type="character" w:customStyle="1" w:styleId="Heading1Char">
    <w:name w:val="Heading 1 Char"/>
    <w:aliases w:val="white Char"/>
    <w:basedOn w:val="DefaultParagraphFont"/>
    <w:link w:val="Heading1"/>
    <w:uiPriority w:val="9"/>
    <w:rsid w:val="003579F3"/>
    <w:rPr>
      <w:rFonts w:ascii="Alte Haas Grotesk" w:hAnsi="Alte Haas Grotesk" w:cs="Times New Roman (Body CS)"/>
      <w:b/>
      <w:caps/>
      <w:color w:val="2F4D5F"/>
      <w:sz w:val="56"/>
      <w:szCs w:val="56"/>
      <w:u w:val="thick" w:color="FFFFFF" w:themeColor="background1"/>
    </w:rPr>
  </w:style>
  <w:style w:type="paragraph" w:customStyle="1" w:styleId="CoverTitle">
    <w:name w:val="Cover Title"/>
    <w:autoRedefine/>
    <w:qFormat/>
    <w:rsid w:val="003579F3"/>
    <w:pPr>
      <w:spacing w:after="0" w:line="240" w:lineRule="auto"/>
      <w:jc w:val="center"/>
    </w:pPr>
    <w:rPr>
      <w:rFonts w:ascii="Alte Haas Grotesk" w:eastAsiaTheme="majorEastAsia" w:hAnsi="Alte Haas Grotesk" w:cs="Times New Roman (Headings CS)"/>
      <w:b/>
      <w:caps/>
      <w:color w:val="3F5664"/>
      <w:sz w:val="82"/>
      <w:szCs w:val="32"/>
    </w:rPr>
  </w:style>
  <w:style w:type="paragraph" w:customStyle="1" w:styleId="Footer-Small">
    <w:name w:val="Footer - Small"/>
    <w:basedOn w:val="Normal"/>
    <w:autoRedefine/>
    <w:qFormat/>
    <w:rsid w:val="003579F3"/>
    <w:pPr>
      <w:spacing w:after="240"/>
    </w:pPr>
    <w:rPr>
      <w:rFonts w:ascii="Alte Haas Grotesk" w:hAnsi="Alte Haas Grotesk" w:cstheme="minorBidi"/>
      <w:color w:val="5A5A5A"/>
      <w:sz w:val="18"/>
      <w:szCs w:val="24"/>
      <w:u w:val="single"/>
      <w:lang w:val="nb-NO"/>
    </w:rPr>
  </w:style>
  <w:style w:type="paragraph" w:customStyle="1" w:styleId="DUHeading1">
    <w:name w:val="DU Heading 1"/>
    <w:link w:val="DUHeading1Char"/>
    <w:autoRedefine/>
    <w:qFormat/>
    <w:rsid w:val="00207399"/>
    <w:pPr>
      <w:suppressAutoHyphens/>
      <w:spacing w:before="120" w:after="180" w:line="240" w:lineRule="auto"/>
    </w:pPr>
    <w:rPr>
      <w:rFonts w:cs="Times New Roman (Body CS)"/>
      <w:b/>
      <w:noProof/>
      <w:color w:val="CED647"/>
      <w:spacing w:val="-2"/>
      <w:sz w:val="28"/>
      <w:szCs w:val="40"/>
      <w:u w:color="CED647"/>
      <w:lang w:eastAsia="en-GB"/>
    </w:rPr>
  </w:style>
  <w:style w:type="paragraph" w:customStyle="1" w:styleId="Cover-SubHeading">
    <w:name w:val="Cover - Sub Heading"/>
    <w:qFormat/>
    <w:rsid w:val="003579F3"/>
    <w:pPr>
      <w:framePr w:hSpace="180" w:wrap="around" w:vAnchor="page" w:hAnchor="page" w:x="835" w:y="967"/>
      <w:spacing w:after="0" w:line="240" w:lineRule="auto"/>
      <w:suppressOverlap/>
      <w:jc w:val="center"/>
    </w:pPr>
    <w:rPr>
      <w:rFonts w:ascii="Alte Haas Grotesk" w:eastAsiaTheme="majorEastAsia" w:hAnsi="Alte Haas Grotesk" w:cs="Times New Roman (Headings CS)"/>
      <w:b/>
      <w:color w:val="3F5664"/>
      <w:sz w:val="26"/>
      <w:szCs w:val="26"/>
      <w:u w:color="CED647"/>
    </w:rPr>
  </w:style>
  <w:style w:type="paragraph" w:customStyle="1" w:styleId="Regular11pt">
    <w:name w:val="Regular 11pt"/>
    <w:basedOn w:val="Normal"/>
    <w:qFormat/>
    <w:rsid w:val="003579F3"/>
    <w:pPr>
      <w:spacing w:after="240"/>
    </w:pPr>
    <w:rPr>
      <w:rFonts w:ascii="Alte Haas Grotesk" w:hAnsi="Alte Haas Grotesk" w:cstheme="minorBidi"/>
      <w:color w:val="5A5A5A"/>
      <w:szCs w:val="24"/>
    </w:rPr>
  </w:style>
  <w:style w:type="character" w:styleId="PageNumber">
    <w:name w:val="page number"/>
    <w:basedOn w:val="DefaultParagraphFont"/>
    <w:uiPriority w:val="99"/>
    <w:semiHidden/>
    <w:unhideWhenUsed/>
    <w:rsid w:val="003579F3"/>
  </w:style>
  <w:style w:type="paragraph" w:customStyle="1" w:styleId="Regular13ptBlue">
    <w:name w:val="Regular 13pt Blue"/>
    <w:basedOn w:val="Regular11pt"/>
    <w:autoRedefine/>
    <w:qFormat/>
    <w:rsid w:val="003579F3"/>
    <w:pPr>
      <w:framePr w:hSpace="180" w:wrap="around" w:vAnchor="page" w:hAnchor="page" w:x="778" w:y="1516"/>
      <w:suppressOverlap/>
    </w:pPr>
    <w:rPr>
      <w:b/>
      <w:color w:val="2F4D5F"/>
      <w:sz w:val="26"/>
    </w:rPr>
  </w:style>
  <w:style w:type="paragraph" w:customStyle="1" w:styleId="Bullets">
    <w:name w:val="Bullets"/>
    <w:basedOn w:val="Regular11pt"/>
    <w:autoRedefine/>
    <w:qFormat/>
    <w:rsid w:val="003579F3"/>
    <w:pPr>
      <w:numPr>
        <w:numId w:val="1"/>
      </w:numPr>
      <w:spacing w:after="120"/>
      <w:contextualSpacing/>
    </w:pPr>
  </w:style>
  <w:style w:type="paragraph" w:customStyle="1" w:styleId="Contactdetails">
    <w:name w:val="Contact details"/>
    <w:basedOn w:val="Normal"/>
    <w:autoRedefine/>
    <w:qFormat/>
    <w:rsid w:val="003579F3"/>
    <w:pPr>
      <w:autoSpaceDE w:val="0"/>
      <w:autoSpaceDN w:val="0"/>
      <w:adjustRightInd w:val="0"/>
      <w:textAlignment w:val="center"/>
    </w:pPr>
    <w:rPr>
      <w:rFonts w:ascii="Alte Haas Grotesk" w:hAnsi="Alte Haas Grotesk" w:cs="Alte Haas Grotesk"/>
      <w:b/>
      <w:bCs/>
      <w:noProof/>
      <w:color w:val="2F4D5F"/>
      <w:sz w:val="20"/>
      <w:szCs w:val="20"/>
      <w:u w:color="CED647"/>
      <w:lang w:val="en-US"/>
    </w:rPr>
  </w:style>
  <w:style w:type="paragraph" w:styleId="Footer">
    <w:name w:val="footer"/>
    <w:basedOn w:val="Normal"/>
    <w:link w:val="FooterChar"/>
    <w:uiPriority w:val="99"/>
    <w:unhideWhenUsed/>
    <w:rsid w:val="003579F3"/>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3579F3"/>
    <w:rPr>
      <w:rFonts w:asciiTheme="minorHAnsi" w:hAnsiTheme="minorHAnsi" w:cstheme="minorBidi"/>
    </w:rPr>
  </w:style>
  <w:style w:type="paragraph" w:styleId="Header">
    <w:name w:val="header"/>
    <w:aliases w:val="DU Header 2"/>
    <w:basedOn w:val="Normal"/>
    <w:link w:val="HeaderChar"/>
    <w:uiPriority w:val="99"/>
    <w:unhideWhenUsed/>
    <w:rsid w:val="00944061"/>
    <w:pPr>
      <w:tabs>
        <w:tab w:val="center" w:pos="4513"/>
        <w:tab w:val="right" w:pos="9026"/>
      </w:tabs>
    </w:pPr>
    <w:rPr>
      <w:rFonts w:cstheme="minorBidi"/>
      <w:b/>
      <w:color w:val="9CCDD5"/>
      <w:sz w:val="26"/>
    </w:rPr>
  </w:style>
  <w:style w:type="character" w:customStyle="1" w:styleId="HeaderChar">
    <w:name w:val="Header Char"/>
    <w:aliases w:val="DU Header 2 Char"/>
    <w:basedOn w:val="DefaultParagraphFont"/>
    <w:link w:val="Header"/>
    <w:uiPriority w:val="99"/>
    <w:rsid w:val="00944061"/>
    <w:rPr>
      <w:rFonts w:cstheme="minorBidi"/>
      <w:b/>
      <w:color w:val="9CCDD5"/>
      <w:sz w:val="26"/>
    </w:rPr>
  </w:style>
  <w:style w:type="paragraph" w:styleId="BalloonText">
    <w:name w:val="Balloon Text"/>
    <w:basedOn w:val="Normal"/>
    <w:link w:val="BalloonTextChar"/>
    <w:uiPriority w:val="99"/>
    <w:semiHidden/>
    <w:unhideWhenUsed/>
    <w:rsid w:val="00505B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BEA"/>
    <w:rPr>
      <w:rFonts w:ascii="Segoe UI" w:hAnsi="Segoe UI" w:cs="Segoe UI"/>
      <w:sz w:val="18"/>
      <w:szCs w:val="18"/>
    </w:rPr>
  </w:style>
  <w:style w:type="character" w:customStyle="1" w:styleId="Heading2Char">
    <w:name w:val="Heading 2 Char"/>
    <w:basedOn w:val="DefaultParagraphFont"/>
    <w:link w:val="Heading2"/>
    <w:uiPriority w:val="9"/>
    <w:rsid w:val="00401732"/>
    <w:rPr>
      <w:rFonts w:eastAsiaTheme="majorEastAsia" w:cstheme="majorBidi"/>
      <w:b/>
      <w:color w:val="9CCDD5"/>
      <w:sz w:val="26"/>
      <w:szCs w:val="26"/>
    </w:rPr>
  </w:style>
  <w:style w:type="character" w:styleId="CommentReference">
    <w:name w:val="annotation reference"/>
    <w:basedOn w:val="DefaultParagraphFont"/>
    <w:uiPriority w:val="99"/>
    <w:semiHidden/>
    <w:unhideWhenUsed/>
    <w:rsid w:val="0017528A"/>
    <w:rPr>
      <w:sz w:val="16"/>
      <w:szCs w:val="16"/>
    </w:rPr>
  </w:style>
  <w:style w:type="paragraph" w:styleId="CommentText">
    <w:name w:val="annotation text"/>
    <w:basedOn w:val="Normal"/>
    <w:link w:val="CommentTextChar"/>
    <w:uiPriority w:val="99"/>
    <w:semiHidden/>
    <w:unhideWhenUsed/>
    <w:rsid w:val="0017528A"/>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7528A"/>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7528A"/>
    <w:rPr>
      <w:b/>
      <w:bCs/>
    </w:rPr>
  </w:style>
  <w:style w:type="character" w:customStyle="1" w:styleId="CommentSubjectChar">
    <w:name w:val="Comment Subject Char"/>
    <w:basedOn w:val="CommentTextChar"/>
    <w:link w:val="CommentSubject"/>
    <w:uiPriority w:val="99"/>
    <w:semiHidden/>
    <w:rsid w:val="0017528A"/>
    <w:rPr>
      <w:rFonts w:asciiTheme="minorHAnsi" w:hAnsiTheme="minorHAnsi" w:cstheme="minorBidi"/>
      <w:b/>
      <w:bCs/>
      <w:sz w:val="20"/>
      <w:szCs w:val="20"/>
    </w:rPr>
  </w:style>
  <w:style w:type="character" w:customStyle="1" w:styleId="apple-converted-space">
    <w:name w:val="apple-converted-space"/>
    <w:basedOn w:val="DefaultParagraphFont"/>
    <w:rsid w:val="00A960DF"/>
  </w:style>
  <w:style w:type="character" w:styleId="FollowedHyperlink">
    <w:name w:val="FollowedHyperlink"/>
    <w:basedOn w:val="DefaultParagraphFont"/>
    <w:uiPriority w:val="99"/>
    <w:semiHidden/>
    <w:unhideWhenUsed/>
    <w:rsid w:val="002504B1"/>
    <w:rPr>
      <w:color w:val="954F72" w:themeColor="followedHyperlink"/>
      <w:u w:val="single"/>
    </w:rPr>
  </w:style>
  <w:style w:type="paragraph" w:customStyle="1" w:styleId="standfirst">
    <w:name w:val="standfirst"/>
    <w:basedOn w:val="Normal"/>
    <w:rsid w:val="00A52622"/>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85B69"/>
    <w:rPr>
      <w:i/>
      <w:iCs/>
    </w:rPr>
  </w:style>
  <w:style w:type="paragraph" w:customStyle="1" w:styleId="Standard">
    <w:name w:val="Standard"/>
    <w:rsid w:val="00A463B9"/>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2C6BFE"/>
    <w:rPr>
      <w:rFonts w:asciiTheme="minorHAnsi" w:hAnsiTheme="minorHAnsi" w:cstheme="minorBidi"/>
    </w:rPr>
  </w:style>
  <w:style w:type="paragraph" w:customStyle="1" w:styleId="resourcetitle">
    <w:name w:val="resource_title"/>
    <w:basedOn w:val="Normal"/>
    <w:rsid w:val="00ED35E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esourceexcerpt">
    <w:name w:val="resource_excerpt"/>
    <w:basedOn w:val="Normal"/>
    <w:rsid w:val="00ED35E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987D83"/>
    <w:rPr>
      <w:rFonts w:asciiTheme="majorHAnsi" w:eastAsiaTheme="majorEastAsia" w:hAnsiTheme="majorHAnsi" w:cstheme="majorBidi"/>
      <w:color w:val="1F3763" w:themeColor="accent1" w:themeShade="7F"/>
      <w:sz w:val="24"/>
      <w:szCs w:val="24"/>
    </w:rPr>
  </w:style>
  <w:style w:type="paragraph" w:customStyle="1" w:styleId="pa5">
    <w:name w:val="pa5"/>
    <w:basedOn w:val="Normal"/>
    <w:uiPriority w:val="99"/>
    <w:rsid w:val="00D72BE1"/>
    <w:pPr>
      <w:autoSpaceDE w:val="0"/>
      <w:autoSpaceDN w:val="0"/>
      <w:spacing w:after="120" w:line="301" w:lineRule="atLeast"/>
    </w:pPr>
    <w:rPr>
      <w:rFonts w:ascii="Helvetica" w:hAnsi="Helvetica" w:cs="Times New Roman"/>
      <w:sz w:val="24"/>
      <w:szCs w:val="24"/>
      <w:lang w:eastAsia="en-GB"/>
    </w:rPr>
  </w:style>
  <w:style w:type="paragraph" w:customStyle="1" w:styleId="paragraph">
    <w:name w:val="paragraph"/>
    <w:basedOn w:val="Normal"/>
    <w:rsid w:val="009C039E"/>
    <w:pPr>
      <w:spacing w:before="100" w:beforeAutospacing="1" w:after="100" w:afterAutospacing="1"/>
    </w:pPr>
    <w:rPr>
      <w:lang w:eastAsia="en-GB"/>
    </w:rPr>
  </w:style>
  <w:style w:type="character" w:customStyle="1" w:styleId="normaltextrun">
    <w:name w:val="normaltextrun"/>
    <w:basedOn w:val="DefaultParagraphFont"/>
    <w:rsid w:val="009C039E"/>
  </w:style>
  <w:style w:type="character" w:customStyle="1" w:styleId="eop">
    <w:name w:val="eop"/>
    <w:basedOn w:val="DefaultParagraphFont"/>
    <w:rsid w:val="009C039E"/>
  </w:style>
  <w:style w:type="character" w:customStyle="1" w:styleId="mejs-offscreen">
    <w:name w:val="mejs-offscreen"/>
    <w:basedOn w:val="DefaultParagraphFont"/>
    <w:rsid w:val="00626AB5"/>
  </w:style>
  <w:style w:type="character" w:customStyle="1" w:styleId="mejs-currenttime">
    <w:name w:val="mejs-currenttime"/>
    <w:basedOn w:val="DefaultParagraphFont"/>
    <w:rsid w:val="00626AB5"/>
  </w:style>
  <w:style w:type="character" w:customStyle="1" w:styleId="mejs-duration">
    <w:name w:val="mejs-duration"/>
    <w:basedOn w:val="DefaultParagraphFont"/>
    <w:rsid w:val="00626AB5"/>
  </w:style>
  <w:style w:type="character" w:styleId="Mention">
    <w:name w:val="Mention"/>
    <w:basedOn w:val="DefaultParagraphFont"/>
    <w:uiPriority w:val="99"/>
    <w:unhideWhenUsed/>
    <w:rsid w:val="00CE37BC"/>
    <w:rPr>
      <w:color w:val="2B579A"/>
      <w:shd w:val="clear" w:color="auto" w:fill="E6E6E6"/>
    </w:rPr>
  </w:style>
  <w:style w:type="paragraph" w:styleId="Revision">
    <w:name w:val="Revision"/>
    <w:hidden/>
    <w:uiPriority w:val="99"/>
    <w:semiHidden/>
    <w:rsid w:val="006E22FE"/>
    <w:pPr>
      <w:spacing w:after="0" w:line="240" w:lineRule="auto"/>
    </w:pPr>
    <w:rPr>
      <w:rFonts w:ascii="Calibri" w:hAnsi="Calibri" w:cs="Calibri"/>
    </w:rPr>
  </w:style>
  <w:style w:type="character" w:customStyle="1" w:styleId="highwire-citation-author">
    <w:name w:val="highwire-citation-author"/>
    <w:basedOn w:val="DefaultParagraphFont"/>
    <w:rsid w:val="00575921"/>
  </w:style>
  <w:style w:type="paragraph" w:styleId="TOCHeading">
    <w:name w:val="TOC Heading"/>
    <w:basedOn w:val="Heading1"/>
    <w:next w:val="Normal"/>
    <w:uiPriority w:val="39"/>
    <w:unhideWhenUsed/>
    <w:qFormat/>
    <w:rsid w:val="00267100"/>
    <w:pPr>
      <w:keepNext/>
      <w:keepLines/>
      <w:framePr w:hSpace="0" w:wrap="auto" w:vAnchor="margin" w:hAnchor="text" w:xAlign="left" w:yAlign="inline"/>
      <w:spacing w:before="240" w:after="0" w:line="259" w:lineRule="auto"/>
      <w:suppressOverlap w:val="0"/>
      <w:outlineLvl w:val="9"/>
    </w:pPr>
    <w:rPr>
      <w:rFonts w:asciiTheme="majorHAnsi" w:eastAsiaTheme="majorEastAsia" w:hAnsiTheme="majorHAnsi" w:cstheme="majorBidi"/>
      <w:b w:val="0"/>
      <w:caps w:val="0"/>
      <w:color w:val="2F5496" w:themeColor="accent1" w:themeShade="BF"/>
      <w:sz w:val="32"/>
      <w:szCs w:val="32"/>
      <w:u w:val="none"/>
      <w:lang w:val="en-US"/>
    </w:rPr>
  </w:style>
  <w:style w:type="paragraph" w:styleId="TOC2">
    <w:name w:val="toc 2"/>
    <w:basedOn w:val="Normal"/>
    <w:next w:val="Normal"/>
    <w:autoRedefine/>
    <w:uiPriority w:val="39"/>
    <w:unhideWhenUsed/>
    <w:rsid w:val="00267100"/>
    <w:pPr>
      <w:spacing w:after="100"/>
      <w:ind w:left="220"/>
    </w:pPr>
  </w:style>
  <w:style w:type="paragraph" w:customStyle="1" w:styleId="Style1">
    <w:name w:val="Style1"/>
    <w:basedOn w:val="DUHeading1"/>
    <w:link w:val="Style1Char"/>
    <w:qFormat/>
    <w:rsid w:val="00C14F00"/>
  </w:style>
  <w:style w:type="character" w:customStyle="1" w:styleId="DUHeading1Char">
    <w:name w:val="DU Heading 1 Char"/>
    <w:basedOn w:val="DefaultParagraphFont"/>
    <w:link w:val="DUHeading1"/>
    <w:rsid w:val="00C14F00"/>
    <w:rPr>
      <w:rFonts w:cs="Times New Roman (Body CS)"/>
      <w:b/>
      <w:noProof/>
      <w:color w:val="CED647"/>
      <w:spacing w:val="-2"/>
      <w:sz w:val="28"/>
      <w:szCs w:val="40"/>
      <w:u w:color="CED647"/>
      <w:lang w:eastAsia="en-GB"/>
    </w:rPr>
  </w:style>
  <w:style w:type="character" w:customStyle="1" w:styleId="Style1Char">
    <w:name w:val="Style1 Char"/>
    <w:basedOn w:val="DUHeading1Char"/>
    <w:link w:val="Style1"/>
    <w:rsid w:val="00C14F00"/>
    <w:rPr>
      <w:rFonts w:cs="Times New Roman (Body CS)"/>
      <w:b/>
      <w:noProof/>
      <w:color w:val="CED647"/>
      <w:spacing w:val="-2"/>
      <w:sz w:val="28"/>
      <w:szCs w:val="40"/>
      <w:u w:color="CED64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45">
      <w:bodyDiv w:val="1"/>
      <w:marLeft w:val="0"/>
      <w:marRight w:val="0"/>
      <w:marTop w:val="0"/>
      <w:marBottom w:val="0"/>
      <w:divBdr>
        <w:top w:val="none" w:sz="0" w:space="0" w:color="auto"/>
        <w:left w:val="none" w:sz="0" w:space="0" w:color="auto"/>
        <w:bottom w:val="none" w:sz="0" w:space="0" w:color="auto"/>
        <w:right w:val="none" w:sz="0" w:space="0" w:color="auto"/>
      </w:divBdr>
    </w:div>
    <w:div w:id="82268000">
      <w:bodyDiv w:val="1"/>
      <w:marLeft w:val="0"/>
      <w:marRight w:val="0"/>
      <w:marTop w:val="0"/>
      <w:marBottom w:val="0"/>
      <w:divBdr>
        <w:top w:val="none" w:sz="0" w:space="0" w:color="auto"/>
        <w:left w:val="none" w:sz="0" w:space="0" w:color="auto"/>
        <w:bottom w:val="none" w:sz="0" w:space="0" w:color="auto"/>
        <w:right w:val="none" w:sz="0" w:space="0" w:color="auto"/>
      </w:divBdr>
    </w:div>
    <w:div w:id="124734903">
      <w:bodyDiv w:val="1"/>
      <w:marLeft w:val="0"/>
      <w:marRight w:val="0"/>
      <w:marTop w:val="0"/>
      <w:marBottom w:val="0"/>
      <w:divBdr>
        <w:top w:val="none" w:sz="0" w:space="0" w:color="auto"/>
        <w:left w:val="none" w:sz="0" w:space="0" w:color="auto"/>
        <w:bottom w:val="none" w:sz="0" w:space="0" w:color="auto"/>
        <w:right w:val="none" w:sz="0" w:space="0" w:color="auto"/>
      </w:divBdr>
      <w:divsChild>
        <w:div w:id="1606885054">
          <w:marLeft w:val="0"/>
          <w:marRight w:val="0"/>
          <w:marTop w:val="0"/>
          <w:marBottom w:val="0"/>
          <w:divBdr>
            <w:top w:val="none" w:sz="0" w:space="0" w:color="auto"/>
            <w:left w:val="none" w:sz="0" w:space="0" w:color="auto"/>
            <w:bottom w:val="none" w:sz="0" w:space="0" w:color="auto"/>
            <w:right w:val="none" w:sz="0" w:space="0" w:color="auto"/>
          </w:divBdr>
          <w:divsChild>
            <w:div w:id="304166324">
              <w:marLeft w:val="0"/>
              <w:marRight w:val="0"/>
              <w:marTop w:val="0"/>
              <w:marBottom w:val="0"/>
              <w:divBdr>
                <w:top w:val="none" w:sz="0" w:space="0" w:color="auto"/>
                <w:left w:val="none" w:sz="0" w:space="0" w:color="auto"/>
                <w:bottom w:val="none" w:sz="0" w:space="0" w:color="auto"/>
                <w:right w:val="none" w:sz="0" w:space="0" w:color="auto"/>
              </w:divBdr>
            </w:div>
          </w:divsChild>
        </w:div>
        <w:div w:id="1914004290">
          <w:blockQuote w:val="1"/>
          <w:marLeft w:val="0"/>
          <w:marRight w:val="0"/>
          <w:marTop w:val="300"/>
          <w:marBottom w:val="300"/>
          <w:divBdr>
            <w:top w:val="single" w:sz="12" w:space="31" w:color="CCCCCC"/>
            <w:left w:val="none" w:sz="0" w:space="0" w:color="auto"/>
            <w:bottom w:val="single" w:sz="12" w:space="23" w:color="CCCCCC"/>
            <w:right w:val="none" w:sz="0" w:space="0" w:color="auto"/>
          </w:divBdr>
        </w:div>
      </w:divsChild>
    </w:div>
    <w:div w:id="142353182">
      <w:bodyDiv w:val="1"/>
      <w:marLeft w:val="0"/>
      <w:marRight w:val="0"/>
      <w:marTop w:val="0"/>
      <w:marBottom w:val="0"/>
      <w:divBdr>
        <w:top w:val="none" w:sz="0" w:space="0" w:color="auto"/>
        <w:left w:val="none" w:sz="0" w:space="0" w:color="auto"/>
        <w:bottom w:val="none" w:sz="0" w:space="0" w:color="auto"/>
        <w:right w:val="none" w:sz="0" w:space="0" w:color="auto"/>
      </w:divBdr>
    </w:div>
    <w:div w:id="145634017">
      <w:bodyDiv w:val="1"/>
      <w:marLeft w:val="0"/>
      <w:marRight w:val="0"/>
      <w:marTop w:val="0"/>
      <w:marBottom w:val="0"/>
      <w:divBdr>
        <w:top w:val="none" w:sz="0" w:space="0" w:color="auto"/>
        <w:left w:val="none" w:sz="0" w:space="0" w:color="auto"/>
        <w:bottom w:val="none" w:sz="0" w:space="0" w:color="auto"/>
        <w:right w:val="none" w:sz="0" w:space="0" w:color="auto"/>
      </w:divBdr>
    </w:div>
    <w:div w:id="169293846">
      <w:bodyDiv w:val="1"/>
      <w:marLeft w:val="0"/>
      <w:marRight w:val="0"/>
      <w:marTop w:val="0"/>
      <w:marBottom w:val="0"/>
      <w:divBdr>
        <w:top w:val="none" w:sz="0" w:space="0" w:color="auto"/>
        <w:left w:val="none" w:sz="0" w:space="0" w:color="auto"/>
        <w:bottom w:val="none" w:sz="0" w:space="0" w:color="auto"/>
        <w:right w:val="none" w:sz="0" w:space="0" w:color="auto"/>
      </w:divBdr>
    </w:div>
    <w:div w:id="174998203">
      <w:bodyDiv w:val="1"/>
      <w:marLeft w:val="0"/>
      <w:marRight w:val="0"/>
      <w:marTop w:val="0"/>
      <w:marBottom w:val="0"/>
      <w:divBdr>
        <w:top w:val="none" w:sz="0" w:space="0" w:color="auto"/>
        <w:left w:val="none" w:sz="0" w:space="0" w:color="auto"/>
        <w:bottom w:val="none" w:sz="0" w:space="0" w:color="auto"/>
        <w:right w:val="none" w:sz="0" w:space="0" w:color="auto"/>
      </w:divBdr>
    </w:div>
    <w:div w:id="181630490">
      <w:bodyDiv w:val="1"/>
      <w:marLeft w:val="0"/>
      <w:marRight w:val="0"/>
      <w:marTop w:val="0"/>
      <w:marBottom w:val="0"/>
      <w:divBdr>
        <w:top w:val="none" w:sz="0" w:space="0" w:color="auto"/>
        <w:left w:val="none" w:sz="0" w:space="0" w:color="auto"/>
        <w:bottom w:val="none" w:sz="0" w:space="0" w:color="auto"/>
        <w:right w:val="none" w:sz="0" w:space="0" w:color="auto"/>
      </w:divBdr>
    </w:div>
    <w:div w:id="192424129">
      <w:bodyDiv w:val="1"/>
      <w:marLeft w:val="0"/>
      <w:marRight w:val="0"/>
      <w:marTop w:val="0"/>
      <w:marBottom w:val="0"/>
      <w:divBdr>
        <w:top w:val="none" w:sz="0" w:space="0" w:color="auto"/>
        <w:left w:val="none" w:sz="0" w:space="0" w:color="auto"/>
        <w:bottom w:val="none" w:sz="0" w:space="0" w:color="auto"/>
        <w:right w:val="none" w:sz="0" w:space="0" w:color="auto"/>
      </w:divBdr>
    </w:div>
    <w:div w:id="290091916">
      <w:bodyDiv w:val="1"/>
      <w:marLeft w:val="0"/>
      <w:marRight w:val="0"/>
      <w:marTop w:val="0"/>
      <w:marBottom w:val="0"/>
      <w:divBdr>
        <w:top w:val="none" w:sz="0" w:space="0" w:color="auto"/>
        <w:left w:val="none" w:sz="0" w:space="0" w:color="auto"/>
        <w:bottom w:val="none" w:sz="0" w:space="0" w:color="auto"/>
        <w:right w:val="none" w:sz="0" w:space="0" w:color="auto"/>
      </w:divBdr>
    </w:div>
    <w:div w:id="291864240">
      <w:bodyDiv w:val="1"/>
      <w:marLeft w:val="0"/>
      <w:marRight w:val="0"/>
      <w:marTop w:val="0"/>
      <w:marBottom w:val="0"/>
      <w:divBdr>
        <w:top w:val="none" w:sz="0" w:space="0" w:color="auto"/>
        <w:left w:val="none" w:sz="0" w:space="0" w:color="auto"/>
        <w:bottom w:val="none" w:sz="0" w:space="0" w:color="auto"/>
        <w:right w:val="none" w:sz="0" w:space="0" w:color="auto"/>
      </w:divBdr>
    </w:div>
    <w:div w:id="294726013">
      <w:bodyDiv w:val="1"/>
      <w:marLeft w:val="0"/>
      <w:marRight w:val="0"/>
      <w:marTop w:val="0"/>
      <w:marBottom w:val="0"/>
      <w:divBdr>
        <w:top w:val="none" w:sz="0" w:space="0" w:color="auto"/>
        <w:left w:val="none" w:sz="0" w:space="0" w:color="auto"/>
        <w:bottom w:val="none" w:sz="0" w:space="0" w:color="auto"/>
        <w:right w:val="none" w:sz="0" w:space="0" w:color="auto"/>
      </w:divBdr>
    </w:div>
    <w:div w:id="326594817">
      <w:bodyDiv w:val="1"/>
      <w:marLeft w:val="0"/>
      <w:marRight w:val="0"/>
      <w:marTop w:val="0"/>
      <w:marBottom w:val="0"/>
      <w:divBdr>
        <w:top w:val="none" w:sz="0" w:space="0" w:color="auto"/>
        <w:left w:val="none" w:sz="0" w:space="0" w:color="auto"/>
        <w:bottom w:val="none" w:sz="0" w:space="0" w:color="auto"/>
        <w:right w:val="none" w:sz="0" w:space="0" w:color="auto"/>
      </w:divBdr>
    </w:div>
    <w:div w:id="348801045">
      <w:bodyDiv w:val="1"/>
      <w:marLeft w:val="0"/>
      <w:marRight w:val="0"/>
      <w:marTop w:val="0"/>
      <w:marBottom w:val="0"/>
      <w:divBdr>
        <w:top w:val="none" w:sz="0" w:space="0" w:color="auto"/>
        <w:left w:val="none" w:sz="0" w:space="0" w:color="auto"/>
        <w:bottom w:val="none" w:sz="0" w:space="0" w:color="auto"/>
        <w:right w:val="none" w:sz="0" w:space="0" w:color="auto"/>
      </w:divBdr>
    </w:div>
    <w:div w:id="371006908">
      <w:bodyDiv w:val="1"/>
      <w:marLeft w:val="0"/>
      <w:marRight w:val="0"/>
      <w:marTop w:val="0"/>
      <w:marBottom w:val="0"/>
      <w:divBdr>
        <w:top w:val="none" w:sz="0" w:space="0" w:color="auto"/>
        <w:left w:val="none" w:sz="0" w:space="0" w:color="auto"/>
        <w:bottom w:val="none" w:sz="0" w:space="0" w:color="auto"/>
        <w:right w:val="none" w:sz="0" w:space="0" w:color="auto"/>
      </w:divBdr>
    </w:div>
    <w:div w:id="404231575">
      <w:bodyDiv w:val="1"/>
      <w:marLeft w:val="0"/>
      <w:marRight w:val="0"/>
      <w:marTop w:val="0"/>
      <w:marBottom w:val="0"/>
      <w:divBdr>
        <w:top w:val="none" w:sz="0" w:space="0" w:color="auto"/>
        <w:left w:val="none" w:sz="0" w:space="0" w:color="auto"/>
        <w:bottom w:val="none" w:sz="0" w:space="0" w:color="auto"/>
        <w:right w:val="none" w:sz="0" w:space="0" w:color="auto"/>
      </w:divBdr>
    </w:div>
    <w:div w:id="412430117">
      <w:bodyDiv w:val="1"/>
      <w:marLeft w:val="0"/>
      <w:marRight w:val="0"/>
      <w:marTop w:val="0"/>
      <w:marBottom w:val="0"/>
      <w:divBdr>
        <w:top w:val="none" w:sz="0" w:space="0" w:color="auto"/>
        <w:left w:val="none" w:sz="0" w:space="0" w:color="auto"/>
        <w:bottom w:val="none" w:sz="0" w:space="0" w:color="auto"/>
        <w:right w:val="none" w:sz="0" w:space="0" w:color="auto"/>
      </w:divBdr>
    </w:div>
    <w:div w:id="417942774">
      <w:bodyDiv w:val="1"/>
      <w:marLeft w:val="0"/>
      <w:marRight w:val="0"/>
      <w:marTop w:val="0"/>
      <w:marBottom w:val="0"/>
      <w:divBdr>
        <w:top w:val="none" w:sz="0" w:space="0" w:color="auto"/>
        <w:left w:val="none" w:sz="0" w:space="0" w:color="auto"/>
        <w:bottom w:val="none" w:sz="0" w:space="0" w:color="auto"/>
        <w:right w:val="none" w:sz="0" w:space="0" w:color="auto"/>
      </w:divBdr>
    </w:div>
    <w:div w:id="420025972">
      <w:bodyDiv w:val="1"/>
      <w:marLeft w:val="0"/>
      <w:marRight w:val="0"/>
      <w:marTop w:val="0"/>
      <w:marBottom w:val="0"/>
      <w:divBdr>
        <w:top w:val="none" w:sz="0" w:space="0" w:color="auto"/>
        <w:left w:val="none" w:sz="0" w:space="0" w:color="auto"/>
        <w:bottom w:val="none" w:sz="0" w:space="0" w:color="auto"/>
        <w:right w:val="none" w:sz="0" w:space="0" w:color="auto"/>
      </w:divBdr>
    </w:div>
    <w:div w:id="449319052">
      <w:bodyDiv w:val="1"/>
      <w:marLeft w:val="0"/>
      <w:marRight w:val="0"/>
      <w:marTop w:val="0"/>
      <w:marBottom w:val="0"/>
      <w:divBdr>
        <w:top w:val="none" w:sz="0" w:space="0" w:color="auto"/>
        <w:left w:val="none" w:sz="0" w:space="0" w:color="auto"/>
        <w:bottom w:val="none" w:sz="0" w:space="0" w:color="auto"/>
        <w:right w:val="none" w:sz="0" w:space="0" w:color="auto"/>
      </w:divBdr>
    </w:div>
    <w:div w:id="468979953">
      <w:bodyDiv w:val="1"/>
      <w:marLeft w:val="0"/>
      <w:marRight w:val="0"/>
      <w:marTop w:val="0"/>
      <w:marBottom w:val="0"/>
      <w:divBdr>
        <w:top w:val="none" w:sz="0" w:space="0" w:color="auto"/>
        <w:left w:val="none" w:sz="0" w:space="0" w:color="auto"/>
        <w:bottom w:val="none" w:sz="0" w:space="0" w:color="auto"/>
        <w:right w:val="none" w:sz="0" w:space="0" w:color="auto"/>
      </w:divBdr>
    </w:div>
    <w:div w:id="498930214">
      <w:bodyDiv w:val="1"/>
      <w:marLeft w:val="0"/>
      <w:marRight w:val="0"/>
      <w:marTop w:val="0"/>
      <w:marBottom w:val="0"/>
      <w:divBdr>
        <w:top w:val="none" w:sz="0" w:space="0" w:color="auto"/>
        <w:left w:val="none" w:sz="0" w:space="0" w:color="auto"/>
        <w:bottom w:val="none" w:sz="0" w:space="0" w:color="auto"/>
        <w:right w:val="none" w:sz="0" w:space="0" w:color="auto"/>
      </w:divBdr>
    </w:div>
    <w:div w:id="527529150">
      <w:bodyDiv w:val="1"/>
      <w:marLeft w:val="0"/>
      <w:marRight w:val="0"/>
      <w:marTop w:val="0"/>
      <w:marBottom w:val="0"/>
      <w:divBdr>
        <w:top w:val="none" w:sz="0" w:space="0" w:color="auto"/>
        <w:left w:val="none" w:sz="0" w:space="0" w:color="auto"/>
        <w:bottom w:val="none" w:sz="0" w:space="0" w:color="auto"/>
        <w:right w:val="none" w:sz="0" w:space="0" w:color="auto"/>
      </w:divBdr>
    </w:div>
    <w:div w:id="539125616">
      <w:bodyDiv w:val="1"/>
      <w:marLeft w:val="0"/>
      <w:marRight w:val="0"/>
      <w:marTop w:val="0"/>
      <w:marBottom w:val="0"/>
      <w:divBdr>
        <w:top w:val="none" w:sz="0" w:space="0" w:color="auto"/>
        <w:left w:val="none" w:sz="0" w:space="0" w:color="auto"/>
        <w:bottom w:val="none" w:sz="0" w:space="0" w:color="auto"/>
        <w:right w:val="none" w:sz="0" w:space="0" w:color="auto"/>
      </w:divBdr>
    </w:div>
    <w:div w:id="557207221">
      <w:bodyDiv w:val="1"/>
      <w:marLeft w:val="0"/>
      <w:marRight w:val="0"/>
      <w:marTop w:val="0"/>
      <w:marBottom w:val="0"/>
      <w:divBdr>
        <w:top w:val="none" w:sz="0" w:space="0" w:color="auto"/>
        <w:left w:val="none" w:sz="0" w:space="0" w:color="auto"/>
        <w:bottom w:val="none" w:sz="0" w:space="0" w:color="auto"/>
        <w:right w:val="none" w:sz="0" w:space="0" w:color="auto"/>
      </w:divBdr>
    </w:div>
    <w:div w:id="558522070">
      <w:bodyDiv w:val="1"/>
      <w:marLeft w:val="0"/>
      <w:marRight w:val="0"/>
      <w:marTop w:val="0"/>
      <w:marBottom w:val="0"/>
      <w:divBdr>
        <w:top w:val="none" w:sz="0" w:space="0" w:color="auto"/>
        <w:left w:val="none" w:sz="0" w:space="0" w:color="auto"/>
        <w:bottom w:val="none" w:sz="0" w:space="0" w:color="auto"/>
        <w:right w:val="none" w:sz="0" w:space="0" w:color="auto"/>
      </w:divBdr>
    </w:div>
    <w:div w:id="581522703">
      <w:bodyDiv w:val="1"/>
      <w:marLeft w:val="0"/>
      <w:marRight w:val="0"/>
      <w:marTop w:val="0"/>
      <w:marBottom w:val="0"/>
      <w:divBdr>
        <w:top w:val="none" w:sz="0" w:space="0" w:color="auto"/>
        <w:left w:val="none" w:sz="0" w:space="0" w:color="auto"/>
        <w:bottom w:val="none" w:sz="0" w:space="0" w:color="auto"/>
        <w:right w:val="none" w:sz="0" w:space="0" w:color="auto"/>
      </w:divBdr>
    </w:div>
    <w:div w:id="625813850">
      <w:bodyDiv w:val="1"/>
      <w:marLeft w:val="0"/>
      <w:marRight w:val="0"/>
      <w:marTop w:val="0"/>
      <w:marBottom w:val="0"/>
      <w:divBdr>
        <w:top w:val="none" w:sz="0" w:space="0" w:color="auto"/>
        <w:left w:val="none" w:sz="0" w:space="0" w:color="auto"/>
        <w:bottom w:val="none" w:sz="0" w:space="0" w:color="auto"/>
        <w:right w:val="none" w:sz="0" w:space="0" w:color="auto"/>
      </w:divBdr>
    </w:div>
    <w:div w:id="654843668">
      <w:bodyDiv w:val="1"/>
      <w:marLeft w:val="0"/>
      <w:marRight w:val="0"/>
      <w:marTop w:val="0"/>
      <w:marBottom w:val="0"/>
      <w:divBdr>
        <w:top w:val="none" w:sz="0" w:space="0" w:color="auto"/>
        <w:left w:val="none" w:sz="0" w:space="0" w:color="auto"/>
        <w:bottom w:val="none" w:sz="0" w:space="0" w:color="auto"/>
        <w:right w:val="none" w:sz="0" w:space="0" w:color="auto"/>
      </w:divBdr>
    </w:div>
    <w:div w:id="661080138">
      <w:bodyDiv w:val="1"/>
      <w:marLeft w:val="0"/>
      <w:marRight w:val="0"/>
      <w:marTop w:val="0"/>
      <w:marBottom w:val="0"/>
      <w:divBdr>
        <w:top w:val="none" w:sz="0" w:space="0" w:color="auto"/>
        <w:left w:val="none" w:sz="0" w:space="0" w:color="auto"/>
        <w:bottom w:val="none" w:sz="0" w:space="0" w:color="auto"/>
        <w:right w:val="none" w:sz="0" w:space="0" w:color="auto"/>
      </w:divBdr>
    </w:div>
    <w:div w:id="667944648">
      <w:bodyDiv w:val="1"/>
      <w:marLeft w:val="0"/>
      <w:marRight w:val="0"/>
      <w:marTop w:val="0"/>
      <w:marBottom w:val="0"/>
      <w:divBdr>
        <w:top w:val="none" w:sz="0" w:space="0" w:color="auto"/>
        <w:left w:val="none" w:sz="0" w:space="0" w:color="auto"/>
        <w:bottom w:val="none" w:sz="0" w:space="0" w:color="auto"/>
        <w:right w:val="none" w:sz="0" w:space="0" w:color="auto"/>
      </w:divBdr>
    </w:div>
    <w:div w:id="694042878">
      <w:bodyDiv w:val="1"/>
      <w:marLeft w:val="0"/>
      <w:marRight w:val="0"/>
      <w:marTop w:val="0"/>
      <w:marBottom w:val="0"/>
      <w:divBdr>
        <w:top w:val="none" w:sz="0" w:space="0" w:color="auto"/>
        <w:left w:val="none" w:sz="0" w:space="0" w:color="auto"/>
        <w:bottom w:val="none" w:sz="0" w:space="0" w:color="auto"/>
        <w:right w:val="none" w:sz="0" w:space="0" w:color="auto"/>
      </w:divBdr>
    </w:div>
    <w:div w:id="760684801">
      <w:bodyDiv w:val="1"/>
      <w:marLeft w:val="0"/>
      <w:marRight w:val="0"/>
      <w:marTop w:val="0"/>
      <w:marBottom w:val="0"/>
      <w:divBdr>
        <w:top w:val="none" w:sz="0" w:space="0" w:color="auto"/>
        <w:left w:val="none" w:sz="0" w:space="0" w:color="auto"/>
        <w:bottom w:val="none" w:sz="0" w:space="0" w:color="auto"/>
        <w:right w:val="none" w:sz="0" w:space="0" w:color="auto"/>
      </w:divBdr>
    </w:div>
    <w:div w:id="762140848">
      <w:bodyDiv w:val="1"/>
      <w:marLeft w:val="0"/>
      <w:marRight w:val="0"/>
      <w:marTop w:val="0"/>
      <w:marBottom w:val="0"/>
      <w:divBdr>
        <w:top w:val="none" w:sz="0" w:space="0" w:color="auto"/>
        <w:left w:val="none" w:sz="0" w:space="0" w:color="auto"/>
        <w:bottom w:val="none" w:sz="0" w:space="0" w:color="auto"/>
        <w:right w:val="none" w:sz="0" w:space="0" w:color="auto"/>
      </w:divBdr>
    </w:div>
    <w:div w:id="770051964">
      <w:bodyDiv w:val="1"/>
      <w:marLeft w:val="0"/>
      <w:marRight w:val="0"/>
      <w:marTop w:val="0"/>
      <w:marBottom w:val="0"/>
      <w:divBdr>
        <w:top w:val="none" w:sz="0" w:space="0" w:color="auto"/>
        <w:left w:val="none" w:sz="0" w:space="0" w:color="auto"/>
        <w:bottom w:val="none" w:sz="0" w:space="0" w:color="auto"/>
        <w:right w:val="none" w:sz="0" w:space="0" w:color="auto"/>
      </w:divBdr>
    </w:div>
    <w:div w:id="781002213">
      <w:bodyDiv w:val="1"/>
      <w:marLeft w:val="0"/>
      <w:marRight w:val="0"/>
      <w:marTop w:val="0"/>
      <w:marBottom w:val="0"/>
      <w:divBdr>
        <w:top w:val="none" w:sz="0" w:space="0" w:color="auto"/>
        <w:left w:val="none" w:sz="0" w:space="0" w:color="auto"/>
        <w:bottom w:val="none" w:sz="0" w:space="0" w:color="auto"/>
        <w:right w:val="none" w:sz="0" w:space="0" w:color="auto"/>
      </w:divBdr>
    </w:div>
    <w:div w:id="788663279">
      <w:bodyDiv w:val="1"/>
      <w:marLeft w:val="0"/>
      <w:marRight w:val="0"/>
      <w:marTop w:val="0"/>
      <w:marBottom w:val="0"/>
      <w:divBdr>
        <w:top w:val="none" w:sz="0" w:space="0" w:color="auto"/>
        <w:left w:val="none" w:sz="0" w:space="0" w:color="auto"/>
        <w:bottom w:val="none" w:sz="0" w:space="0" w:color="auto"/>
        <w:right w:val="none" w:sz="0" w:space="0" w:color="auto"/>
      </w:divBdr>
    </w:div>
    <w:div w:id="799610135">
      <w:bodyDiv w:val="1"/>
      <w:marLeft w:val="0"/>
      <w:marRight w:val="0"/>
      <w:marTop w:val="0"/>
      <w:marBottom w:val="0"/>
      <w:divBdr>
        <w:top w:val="none" w:sz="0" w:space="0" w:color="auto"/>
        <w:left w:val="none" w:sz="0" w:space="0" w:color="auto"/>
        <w:bottom w:val="none" w:sz="0" w:space="0" w:color="auto"/>
        <w:right w:val="none" w:sz="0" w:space="0" w:color="auto"/>
      </w:divBdr>
    </w:div>
    <w:div w:id="851841575">
      <w:bodyDiv w:val="1"/>
      <w:marLeft w:val="0"/>
      <w:marRight w:val="0"/>
      <w:marTop w:val="0"/>
      <w:marBottom w:val="0"/>
      <w:divBdr>
        <w:top w:val="none" w:sz="0" w:space="0" w:color="auto"/>
        <w:left w:val="none" w:sz="0" w:space="0" w:color="auto"/>
        <w:bottom w:val="none" w:sz="0" w:space="0" w:color="auto"/>
        <w:right w:val="none" w:sz="0" w:space="0" w:color="auto"/>
      </w:divBdr>
    </w:div>
    <w:div w:id="858859060">
      <w:bodyDiv w:val="1"/>
      <w:marLeft w:val="0"/>
      <w:marRight w:val="0"/>
      <w:marTop w:val="0"/>
      <w:marBottom w:val="0"/>
      <w:divBdr>
        <w:top w:val="none" w:sz="0" w:space="0" w:color="auto"/>
        <w:left w:val="none" w:sz="0" w:space="0" w:color="auto"/>
        <w:bottom w:val="none" w:sz="0" w:space="0" w:color="auto"/>
        <w:right w:val="none" w:sz="0" w:space="0" w:color="auto"/>
      </w:divBdr>
    </w:div>
    <w:div w:id="888104826">
      <w:bodyDiv w:val="1"/>
      <w:marLeft w:val="0"/>
      <w:marRight w:val="0"/>
      <w:marTop w:val="0"/>
      <w:marBottom w:val="0"/>
      <w:divBdr>
        <w:top w:val="none" w:sz="0" w:space="0" w:color="auto"/>
        <w:left w:val="none" w:sz="0" w:space="0" w:color="auto"/>
        <w:bottom w:val="none" w:sz="0" w:space="0" w:color="auto"/>
        <w:right w:val="none" w:sz="0" w:space="0" w:color="auto"/>
      </w:divBdr>
    </w:div>
    <w:div w:id="912009104">
      <w:bodyDiv w:val="1"/>
      <w:marLeft w:val="0"/>
      <w:marRight w:val="0"/>
      <w:marTop w:val="0"/>
      <w:marBottom w:val="0"/>
      <w:divBdr>
        <w:top w:val="none" w:sz="0" w:space="0" w:color="auto"/>
        <w:left w:val="none" w:sz="0" w:space="0" w:color="auto"/>
        <w:bottom w:val="none" w:sz="0" w:space="0" w:color="auto"/>
        <w:right w:val="none" w:sz="0" w:space="0" w:color="auto"/>
      </w:divBdr>
    </w:div>
    <w:div w:id="913393130">
      <w:bodyDiv w:val="1"/>
      <w:marLeft w:val="0"/>
      <w:marRight w:val="0"/>
      <w:marTop w:val="0"/>
      <w:marBottom w:val="0"/>
      <w:divBdr>
        <w:top w:val="none" w:sz="0" w:space="0" w:color="auto"/>
        <w:left w:val="none" w:sz="0" w:space="0" w:color="auto"/>
        <w:bottom w:val="none" w:sz="0" w:space="0" w:color="auto"/>
        <w:right w:val="none" w:sz="0" w:space="0" w:color="auto"/>
      </w:divBdr>
    </w:div>
    <w:div w:id="942493728">
      <w:bodyDiv w:val="1"/>
      <w:marLeft w:val="0"/>
      <w:marRight w:val="0"/>
      <w:marTop w:val="0"/>
      <w:marBottom w:val="0"/>
      <w:divBdr>
        <w:top w:val="none" w:sz="0" w:space="0" w:color="auto"/>
        <w:left w:val="none" w:sz="0" w:space="0" w:color="auto"/>
        <w:bottom w:val="none" w:sz="0" w:space="0" w:color="auto"/>
        <w:right w:val="none" w:sz="0" w:space="0" w:color="auto"/>
      </w:divBdr>
    </w:div>
    <w:div w:id="959654431">
      <w:bodyDiv w:val="1"/>
      <w:marLeft w:val="0"/>
      <w:marRight w:val="0"/>
      <w:marTop w:val="0"/>
      <w:marBottom w:val="0"/>
      <w:divBdr>
        <w:top w:val="none" w:sz="0" w:space="0" w:color="auto"/>
        <w:left w:val="none" w:sz="0" w:space="0" w:color="auto"/>
        <w:bottom w:val="none" w:sz="0" w:space="0" w:color="auto"/>
        <w:right w:val="none" w:sz="0" w:space="0" w:color="auto"/>
      </w:divBdr>
    </w:div>
    <w:div w:id="976912053">
      <w:bodyDiv w:val="1"/>
      <w:marLeft w:val="0"/>
      <w:marRight w:val="0"/>
      <w:marTop w:val="0"/>
      <w:marBottom w:val="0"/>
      <w:divBdr>
        <w:top w:val="none" w:sz="0" w:space="0" w:color="auto"/>
        <w:left w:val="none" w:sz="0" w:space="0" w:color="auto"/>
        <w:bottom w:val="none" w:sz="0" w:space="0" w:color="auto"/>
        <w:right w:val="none" w:sz="0" w:space="0" w:color="auto"/>
      </w:divBdr>
    </w:div>
    <w:div w:id="1041369556">
      <w:bodyDiv w:val="1"/>
      <w:marLeft w:val="0"/>
      <w:marRight w:val="0"/>
      <w:marTop w:val="0"/>
      <w:marBottom w:val="0"/>
      <w:divBdr>
        <w:top w:val="none" w:sz="0" w:space="0" w:color="auto"/>
        <w:left w:val="none" w:sz="0" w:space="0" w:color="auto"/>
        <w:bottom w:val="none" w:sz="0" w:space="0" w:color="auto"/>
        <w:right w:val="none" w:sz="0" w:space="0" w:color="auto"/>
      </w:divBdr>
    </w:div>
    <w:div w:id="1062867821">
      <w:bodyDiv w:val="1"/>
      <w:marLeft w:val="0"/>
      <w:marRight w:val="0"/>
      <w:marTop w:val="0"/>
      <w:marBottom w:val="0"/>
      <w:divBdr>
        <w:top w:val="none" w:sz="0" w:space="0" w:color="auto"/>
        <w:left w:val="none" w:sz="0" w:space="0" w:color="auto"/>
        <w:bottom w:val="none" w:sz="0" w:space="0" w:color="auto"/>
        <w:right w:val="none" w:sz="0" w:space="0" w:color="auto"/>
      </w:divBdr>
    </w:div>
    <w:div w:id="1080524313">
      <w:bodyDiv w:val="1"/>
      <w:marLeft w:val="0"/>
      <w:marRight w:val="0"/>
      <w:marTop w:val="0"/>
      <w:marBottom w:val="0"/>
      <w:divBdr>
        <w:top w:val="none" w:sz="0" w:space="0" w:color="auto"/>
        <w:left w:val="none" w:sz="0" w:space="0" w:color="auto"/>
        <w:bottom w:val="none" w:sz="0" w:space="0" w:color="auto"/>
        <w:right w:val="none" w:sz="0" w:space="0" w:color="auto"/>
      </w:divBdr>
    </w:div>
    <w:div w:id="1127161736">
      <w:bodyDiv w:val="1"/>
      <w:marLeft w:val="0"/>
      <w:marRight w:val="0"/>
      <w:marTop w:val="0"/>
      <w:marBottom w:val="0"/>
      <w:divBdr>
        <w:top w:val="none" w:sz="0" w:space="0" w:color="auto"/>
        <w:left w:val="none" w:sz="0" w:space="0" w:color="auto"/>
        <w:bottom w:val="none" w:sz="0" w:space="0" w:color="auto"/>
        <w:right w:val="none" w:sz="0" w:space="0" w:color="auto"/>
      </w:divBdr>
    </w:div>
    <w:div w:id="1138036676">
      <w:bodyDiv w:val="1"/>
      <w:marLeft w:val="0"/>
      <w:marRight w:val="0"/>
      <w:marTop w:val="0"/>
      <w:marBottom w:val="0"/>
      <w:divBdr>
        <w:top w:val="none" w:sz="0" w:space="0" w:color="auto"/>
        <w:left w:val="none" w:sz="0" w:space="0" w:color="auto"/>
        <w:bottom w:val="none" w:sz="0" w:space="0" w:color="auto"/>
        <w:right w:val="none" w:sz="0" w:space="0" w:color="auto"/>
      </w:divBdr>
      <w:divsChild>
        <w:div w:id="845708602">
          <w:marLeft w:val="0"/>
          <w:marRight w:val="0"/>
          <w:marTop w:val="0"/>
          <w:marBottom w:val="0"/>
          <w:divBdr>
            <w:top w:val="none" w:sz="0" w:space="0" w:color="auto"/>
            <w:left w:val="none" w:sz="0" w:space="0" w:color="auto"/>
            <w:bottom w:val="none" w:sz="0" w:space="0" w:color="auto"/>
            <w:right w:val="none" w:sz="0" w:space="0" w:color="auto"/>
          </w:divBdr>
          <w:divsChild>
            <w:div w:id="487787432">
              <w:marLeft w:val="0"/>
              <w:marRight w:val="0"/>
              <w:marTop w:val="0"/>
              <w:marBottom w:val="0"/>
              <w:divBdr>
                <w:top w:val="none" w:sz="0" w:space="0" w:color="auto"/>
                <w:left w:val="none" w:sz="0" w:space="0" w:color="auto"/>
                <w:bottom w:val="none" w:sz="0" w:space="0" w:color="auto"/>
                <w:right w:val="none" w:sz="0" w:space="0" w:color="auto"/>
              </w:divBdr>
              <w:divsChild>
                <w:div w:id="818038666">
                  <w:marLeft w:val="0"/>
                  <w:marRight w:val="0"/>
                  <w:marTop w:val="0"/>
                  <w:marBottom w:val="0"/>
                  <w:divBdr>
                    <w:top w:val="none" w:sz="0" w:space="0" w:color="auto"/>
                    <w:left w:val="none" w:sz="0" w:space="0" w:color="auto"/>
                    <w:bottom w:val="none" w:sz="0" w:space="0" w:color="auto"/>
                    <w:right w:val="none" w:sz="0" w:space="0" w:color="auto"/>
                  </w:divBdr>
                  <w:divsChild>
                    <w:div w:id="545989209">
                      <w:marLeft w:val="0"/>
                      <w:marRight w:val="0"/>
                      <w:marTop w:val="0"/>
                      <w:marBottom w:val="0"/>
                      <w:divBdr>
                        <w:top w:val="none" w:sz="0" w:space="0" w:color="auto"/>
                        <w:left w:val="none" w:sz="0" w:space="0" w:color="auto"/>
                        <w:bottom w:val="none" w:sz="0" w:space="0" w:color="auto"/>
                        <w:right w:val="none" w:sz="0" w:space="0" w:color="auto"/>
                      </w:divBdr>
                      <w:divsChild>
                        <w:div w:id="335771877">
                          <w:marLeft w:val="0"/>
                          <w:marRight w:val="0"/>
                          <w:marTop w:val="0"/>
                          <w:marBottom w:val="0"/>
                          <w:divBdr>
                            <w:top w:val="none" w:sz="0" w:space="0" w:color="auto"/>
                            <w:left w:val="none" w:sz="0" w:space="0" w:color="auto"/>
                            <w:bottom w:val="none" w:sz="0" w:space="0" w:color="auto"/>
                            <w:right w:val="none" w:sz="0" w:space="0" w:color="auto"/>
                          </w:divBdr>
                          <w:divsChild>
                            <w:div w:id="1110514644">
                              <w:marLeft w:val="0"/>
                              <w:marRight w:val="0"/>
                              <w:marTop w:val="0"/>
                              <w:marBottom w:val="600"/>
                              <w:divBdr>
                                <w:top w:val="none" w:sz="0" w:space="0" w:color="auto"/>
                                <w:left w:val="none" w:sz="0" w:space="0" w:color="auto"/>
                                <w:bottom w:val="none" w:sz="0" w:space="0" w:color="auto"/>
                                <w:right w:val="none" w:sz="0" w:space="0" w:color="auto"/>
                              </w:divBdr>
                              <w:divsChild>
                                <w:div w:id="1745645030">
                                  <w:marLeft w:val="0"/>
                                  <w:marRight w:val="0"/>
                                  <w:marTop w:val="0"/>
                                  <w:marBottom w:val="0"/>
                                  <w:divBdr>
                                    <w:top w:val="none" w:sz="0" w:space="0" w:color="auto"/>
                                    <w:left w:val="none" w:sz="0" w:space="0" w:color="auto"/>
                                    <w:bottom w:val="none" w:sz="0" w:space="0" w:color="auto"/>
                                    <w:right w:val="none" w:sz="0" w:space="0" w:color="auto"/>
                                  </w:divBdr>
                                  <w:divsChild>
                                    <w:div w:id="784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643764">
      <w:bodyDiv w:val="1"/>
      <w:marLeft w:val="0"/>
      <w:marRight w:val="0"/>
      <w:marTop w:val="0"/>
      <w:marBottom w:val="0"/>
      <w:divBdr>
        <w:top w:val="none" w:sz="0" w:space="0" w:color="auto"/>
        <w:left w:val="none" w:sz="0" w:space="0" w:color="auto"/>
        <w:bottom w:val="none" w:sz="0" w:space="0" w:color="auto"/>
        <w:right w:val="none" w:sz="0" w:space="0" w:color="auto"/>
      </w:divBdr>
    </w:div>
    <w:div w:id="1178620513">
      <w:bodyDiv w:val="1"/>
      <w:marLeft w:val="0"/>
      <w:marRight w:val="0"/>
      <w:marTop w:val="0"/>
      <w:marBottom w:val="0"/>
      <w:divBdr>
        <w:top w:val="none" w:sz="0" w:space="0" w:color="auto"/>
        <w:left w:val="none" w:sz="0" w:space="0" w:color="auto"/>
        <w:bottom w:val="none" w:sz="0" w:space="0" w:color="auto"/>
        <w:right w:val="none" w:sz="0" w:space="0" w:color="auto"/>
      </w:divBdr>
    </w:div>
    <w:div w:id="1183789065">
      <w:bodyDiv w:val="1"/>
      <w:marLeft w:val="0"/>
      <w:marRight w:val="0"/>
      <w:marTop w:val="0"/>
      <w:marBottom w:val="0"/>
      <w:divBdr>
        <w:top w:val="none" w:sz="0" w:space="0" w:color="auto"/>
        <w:left w:val="none" w:sz="0" w:space="0" w:color="auto"/>
        <w:bottom w:val="none" w:sz="0" w:space="0" w:color="auto"/>
        <w:right w:val="none" w:sz="0" w:space="0" w:color="auto"/>
      </w:divBdr>
    </w:div>
    <w:div w:id="1186747554">
      <w:bodyDiv w:val="1"/>
      <w:marLeft w:val="0"/>
      <w:marRight w:val="0"/>
      <w:marTop w:val="0"/>
      <w:marBottom w:val="0"/>
      <w:divBdr>
        <w:top w:val="none" w:sz="0" w:space="0" w:color="auto"/>
        <w:left w:val="none" w:sz="0" w:space="0" w:color="auto"/>
        <w:bottom w:val="none" w:sz="0" w:space="0" w:color="auto"/>
        <w:right w:val="none" w:sz="0" w:space="0" w:color="auto"/>
      </w:divBdr>
    </w:div>
    <w:div w:id="1189248900">
      <w:bodyDiv w:val="1"/>
      <w:marLeft w:val="0"/>
      <w:marRight w:val="0"/>
      <w:marTop w:val="0"/>
      <w:marBottom w:val="0"/>
      <w:divBdr>
        <w:top w:val="none" w:sz="0" w:space="0" w:color="auto"/>
        <w:left w:val="none" w:sz="0" w:space="0" w:color="auto"/>
        <w:bottom w:val="none" w:sz="0" w:space="0" w:color="auto"/>
        <w:right w:val="none" w:sz="0" w:space="0" w:color="auto"/>
      </w:divBdr>
    </w:div>
    <w:div w:id="1191188354">
      <w:bodyDiv w:val="1"/>
      <w:marLeft w:val="0"/>
      <w:marRight w:val="0"/>
      <w:marTop w:val="0"/>
      <w:marBottom w:val="0"/>
      <w:divBdr>
        <w:top w:val="none" w:sz="0" w:space="0" w:color="auto"/>
        <w:left w:val="none" w:sz="0" w:space="0" w:color="auto"/>
        <w:bottom w:val="none" w:sz="0" w:space="0" w:color="auto"/>
        <w:right w:val="none" w:sz="0" w:space="0" w:color="auto"/>
      </w:divBdr>
    </w:div>
    <w:div w:id="1207990205">
      <w:bodyDiv w:val="1"/>
      <w:marLeft w:val="0"/>
      <w:marRight w:val="0"/>
      <w:marTop w:val="0"/>
      <w:marBottom w:val="0"/>
      <w:divBdr>
        <w:top w:val="none" w:sz="0" w:space="0" w:color="auto"/>
        <w:left w:val="none" w:sz="0" w:space="0" w:color="auto"/>
        <w:bottom w:val="none" w:sz="0" w:space="0" w:color="auto"/>
        <w:right w:val="none" w:sz="0" w:space="0" w:color="auto"/>
      </w:divBdr>
    </w:div>
    <w:div w:id="1230921002">
      <w:bodyDiv w:val="1"/>
      <w:marLeft w:val="0"/>
      <w:marRight w:val="0"/>
      <w:marTop w:val="0"/>
      <w:marBottom w:val="0"/>
      <w:divBdr>
        <w:top w:val="none" w:sz="0" w:space="0" w:color="auto"/>
        <w:left w:val="none" w:sz="0" w:space="0" w:color="auto"/>
        <w:bottom w:val="none" w:sz="0" w:space="0" w:color="auto"/>
        <w:right w:val="none" w:sz="0" w:space="0" w:color="auto"/>
      </w:divBdr>
    </w:div>
    <w:div w:id="1252815657">
      <w:bodyDiv w:val="1"/>
      <w:marLeft w:val="0"/>
      <w:marRight w:val="0"/>
      <w:marTop w:val="0"/>
      <w:marBottom w:val="0"/>
      <w:divBdr>
        <w:top w:val="none" w:sz="0" w:space="0" w:color="auto"/>
        <w:left w:val="none" w:sz="0" w:space="0" w:color="auto"/>
        <w:bottom w:val="none" w:sz="0" w:space="0" w:color="auto"/>
        <w:right w:val="none" w:sz="0" w:space="0" w:color="auto"/>
      </w:divBdr>
    </w:div>
    <w:div w:id="1264651969">
      <w:bodyDiv w:val="1"/>
      <w:marLeft w:val="0"/>
      <w:marRight w:val="0"/>
      <w:marTop w:val="0"/>
      <w:marBottom w:val="0"/>
      <w:divBdr>
        <w:top w:val="none" w:sz="0" w:space="0" w:color="auto"/>
        <w:left w:val="none" w:sz="0" w:space="0" w:color="auto"/>
        <w:bottom w:val="none" w:sz="0" w:space="0" w:color="auto"/>
        <w:right w:val="none" w:sz="0" w:space="0" w:color="auto"/>
      </w:divBdr>
      <w:divsChild>
        <w:div w:id="1326935473">
          <w:marLeft w:val="0"/>
          <w:marRight w:val="0"/>
          <w:marTop w:val="75"/>
          <w:marBottom w:val="0"/>
          <w:divBdr>
            <w:top w:val="none" w:sz="0" w:space="0" w:color="auto"/>
            <w:left w:val="none" w:sz="0" w:space="0" w:color="auto"/>
            <w:bottom w:val="none" w:sz="0" w:space="0" w:color="auto"/>
            <w:right w:val="none" w:sz="0" w:space="0" w:color="auto"/>
          </w:divBdr>
        </w:div>
      </w:divsChild>
    </w:div>
    <w:div w:id="1277367156">
      <w:bodyDiv w:val="1"/>
      <w:marLeft w:val="0"/>
      <w:marRight w:val="0"/>
      <w:marTop w:val="0"/>
      <w:marBottom w:val="0"/>
      <w:divBdr>
        <w:top w:val="none" w:sz="0" w:space="0" w:color="auto"/>
        <w:left w:val="none" w:sz="0" w:space="0" w:color="auto"/>
        <w:bottom w:val="none" w:sz="0" w:space="0" w:color="auto"/>
        <w:right w:val="none" w:sz="0" w:space="0" w:color="auto"/>
      </w:divBdr>
    </w:div>
    <w:div w:id="1281760395">
      <w:bodyDiv w:val="1"/>
      <w:marLeft w:val="0"/>
      <w:marRight w:val="0"/>
      <w:marTop w:val="0"/>
      <w:marBottom w:val="0"/>
      <w:divBdr>
        <w:top w:val="none" w:sz="0" w:space="0" w:color="auto"/>
        <w:left w:val="none" w:sz="0" w:space="0" w:color="auto"/>
        <w:bottom w:val="none" w:sz="0" w:space="0" w:color="auto"/>
        <w:right w:val="none" w:sz="0" w:space="0" w:color="auto"/>
      </w:divBdr>
    </w:div>
    <w:div w:id="1318873526">
      <w:bodyDiv w:val="1"/>
      <w:marLeft w:val="0"/>
      <w:marRight w:val="0"/>
      <w:marTop w:val="0"/>
      <w:marBottom w:val="0"/>
      <w:divBdr>
        <w:top w:val="none" w:sz="0" w:space="0" w:color="auto"/>
        <w:left w:val="none" w:sz="0" w:space="0" w:color="auto"/>
        <w:bottom w:val="none" w:sz="0" w:space="0" w:color="auto"/>
        <w:right w:val="none" w:sz="0" w:space="0" w:color="auto"/>
      </w:divBdr>
    </w:div>
    <w:div w:id="1320957964">
      <w:bodyDiv w:val="1"/>
      <w:marLeft w:val="0"/>
      <w:marRight w:val="0"/>
      <w:marTop w:val="0"/>
      <w:marBottom w:val="0"/>
      <w:divBdr>
        <w:top w:val="none" w:sz="0" w:space="0" w:color="auto"/>
        <w:left w:val="none" w:sz="0" w:space="0" w:color="auto"/>
        <w:bottom w:val="none" w:sz="0" w:space="0" w:color="auto"/>
        <w:right w:val="none" w:sz="0" w:space="0" w:color="auto"/>
      </w:divBdr>
    </w:div>
    <w:div w:id="1354770517">
      <w:bodyDiv w:val="1"/>
      <w:marLeft w:val="0"/>
      <w:marRight w:val="0"/>
      <w:marTop w:val="0"/>
      <w:marBottom w:val="0"/>
      <w:divBdr>
        <w:top w:val="none" w:sz="0" w:space="0" w:color="auto"/>
        <w:left w:val="none" w:sz="0" w:space="0" w:color="auto"/>
        <w:bottom w:val="none" w:sz="0" w:space="0" w:color="auto"/>
        <w:right w:val="none" w:sz="0" w:space="0" w:color="auto"/>
      </w:divBdr>
    </w:div>
    <w:div w:id="1376002434">
      <w:bodyDiv w:val="1"/>
      <w:marLeft w:val="0"/>
      <w:marRight w:val="0"/>
      <w:marTop w:val="0"/>
      <w:marBottom w:val="0"/>
      <w:divBdr>
        <w:top w:val="none" w:sz="0" w:space="0" w:color="auto"/>
        <w:left w:val="none" w:sz="0" w:space="0" w:color="auto"/>
        <w:bottom w:val="none" w:sz="0" w:space="0" w:color="auto"/>
        <w:right w:val="none" w:sz="0" w:space="0" w:color="auto"/>
      </w:divBdr>
    </w:div>
    <w:div w:id="1387027291">
      <w:bodyDiv w:val="1"/>
      <w:marLeft w:val="0"/>
      <w:marRight w:val="0"/>
      <w:marTop w:val="0"/>
      <w:marBottom w:val="0"/>
      <w:divBdr>
        <w:top w:val="none" w:sz="0" w:space="0" w:color="auto"/>
        <w:left w:val="none" w:sz="0" w:space="0" w:color="auto"/>
        <w:bottom w:val="none" w:sz="0" w:space="0" w:color="auto"/>
        <w:right w:val="none" w:sz="0" w:space="0" w:color="auto"/>
      </w:divBdr>
    </w:div>
    <w:div w:id="1433550461">
      <w:bodyDiv w:val="1"/>
      <w:marLeft w:val="0"/>
      <w:marRight w:val="0"/>
      <w:marTop w:val="0"/>
      <w:marBottom w:val="0"/>
      <w:divBdr>
        <w:top w:val="none" w:sz="0" w:space="0" w:color="auto"/>
        <w:left w:val="none" w:sz="0" w:space="0" w:color="auto"/>
        <w:bottom w:val="none" w:sz="0" w:space="0" w:color="auto"/>
        <w:right w:val="none" w:sz="0" w:space="0" w:color="auto"/>
      </w:divBdr>
    </w:div>
    <w:div w:id="1439712459">
      <w:bodyDiv w:val="1"/>
      <w:marLeft w:val="0"/>
      <w:marRight w:val="0"/>
      <w:marTop w:val="0"/>
      <w:marBottom w:val="0"/>
      <w:divBdr>
        <w:top w:val="none" w:sz="0" w:space="0" w:color="auto"/>
        <w:left w:val="none" w:sz="0" w:space="0" w:color="auto"/>
        <w:bottom w:val="none" w:sz="0" w:space="0" w:color="auto"/>
        <w:right w:val="none" w:sz="0" w:space="0" w:color="auto"/>
      </w:divBdr>
      <w:divsChild>
        <w:div w:id="914240574">
          <w:marLeft w:val="0"/>
          <w:marRight w:val="0"/>
          <w:marTop w:val="0"/>
          <w:marBottom w:val="0"/>
          <w:divBdr>
            <w:top w:val="none" w:sz="0" w:space="0" w:color="auto"/>
            <w:left w:val="none" w:sz="0" w:space="0" w:color="auto"/>
            <w:bottom w:val="none" w:sz="0" w:space="0" w:color="auto"/>
            <w:right w:val="none" w:sz="0" w:space="0" w:color="auto"/>
          </w:divBdr>
        </w:div>
      </w:divsChild>
    </w:div>
    <w:div w:id="1478183560">
      <w:bodyDiv w:val="1"/>
      <w:marLeft w:val="0"/>
      <w:marRight w:val="0"/>
      <w:marTop w:val="0"/>
      <w:marBottom w:val="0"/>
      <w:divBdr>
        <w:top w:val="none" w:sz="0" w:space="0" w:color="auto"/>
        <w:left w:val="none" w:sz="0" w:space="0" w:color="auto"/>
        <w:bottom w:val="none" w:sz="0" w:space="0" w:color="auto"/>
        <w:right w:val="none" w:sz="0" w:space="0" w:color="auto"/>
      </w:divBdr>
    </w:div>
    <w:div w:id="1497069109">
      <w:bodyDiv w:val="1"/>
      <w:marLeft w:val="0"/>
      <w:marRight w:val="0"/>
      <w:marTop w:val="0"/>
      <w:marBottom w:val="0"/>
      <w:divBdr>
        <w:top w:val="none" w:sz="0" w:space="0" w:color="auto"/>
        <w:left w:val="none" w:sz="0" w:space="0" w:color="auto"/>
        <w:bottom w:val="none" w:sz="0" w:space="0" w:color="auto"/>
        <w:right w:val="none" w:sz="0" w:space="0" w:color="auto"/>
      </w:divBdr>
    </w:div>
    <w:div w:id="1501508859">
      <w:bodyDiv w:val="1"/>
      <w:marLeft w:val="0"/>
      <w:marRight w:val="0"/>
      <w:marTop w:val="0"/>
      <w:marBottom w:val="0"/>
      <w:divBdr>
        <w:top w:val="none" w:sz="0" w:space="0" w:color="auto"/>
        <w:left w:val="none" w:sz="0" w:space="0" w:color="auto"/>
        <w:bottom w:val="none" w:sz="0" w:space="0" w:color="auto"/>
        <w:right w:val="none" w:sz="0" w:space="0" w:color="auto"/>
      </w:divBdr>
    </w:div>
    <w:div w:id="1539049221">
      <w:bodyDiv w:val="1"/>
      <w:marLeft w:val="0"/>
      <w:marRight w:val="0"/>
      <w:marTop w:val="0"/>
      <w:marBottom w:val="0"/>
      <w:divBdr>
        <w:top w:val="none" w:sz="0" w:space="0" w:color="auto"/>
        <w:left w:val="none" w:sz="0" w:space="0" w:color="auto"/>
        <w:bottom w:val="none" w:sz="0" w:space="0" w:color="auto"/>
        <w:right w:val="none" w:sz="0" w:space="0" w:color="auto"/>
      </w:divBdr>
    </w:div>
    <w:div w:id="1539899452">
      <w:bodyDiv w:val="1"/>
      <w:marLeft w:val="0"/>
      <w:marRight w:val="0"/>
      <w:marTop w:val="0"/>
      <w:marBottom w:val="0"/>
      <w:divBdr>
        <w:top w:val="none" w:sz="0" w:space="0" w:color="auto"/>
        <w:left w:val="none" w:sz="0" w:space="0" w:color="auto"/>
        <w:bottom w:val="none" w:sz="0" w:space="0" w:color="auto"/>
        <w:right w:val="none" w:sz="0" w:space="0" w:color="auto"/>
      </w:divBdr>
    </w:div>
    <w:div w:id="1546215775">
      <w:bodyDiv w:val="1"/>
      <w:marLeft w:val="0"/>
      <w:marRight w:val="0"/>
      <w:marTop w:val="0"/>
      <w:marBottom w:val="0"/>
      <w:divBdr>
        <w:top w:val="none" w:sz="0" w:space="0" w:color="auto"/>
        <w:left w:val="none" w:sz="0" w:space="0" w:color="auto"/>
        <w:bottom w:val="none" w:sz="0" w:space="0" w:color="auto"/>
        <w:right w:val="none" w:sz="0" w:space="0" w:color="auto"/>
      </w:divBdr>
    </w:div>
    <w:div w:id="1553424468">
      <w:bodyDiv w:val="1"/>
      <w:marLeft w:val="0"/>
      <w:marRight w:val="0"/>
      <w:marTop w:val="0"/>
      <w:marBottom w:val="0"/>
      <w:divBdr>
        <w:top w:val="none" w:sz="0" w:space="0" w:color="auto"/>
        <w:left w:val="none" w:sz="0" w:space="0" w:color="auto"/>
        <w:bottom w:val="none" w:sz="0" w:space="0" w:color="auto"/>
        <w:right w:val="none" w:sz="0" w:space="0" w:color="auto"/>
      </w:divBdr>
    </w:div>
    <w:div w:id="1570657201">
      <w:bodyDiv w:val="1"/>
      <w:marLeft w:val="0"/>
      <w:marRight w:val="0"/>
      <w:marTop w:val="0"/>
      <w:marBottom w:val="0"/>
      <w:divBdr>
        <w:top w:val="none" w:sz="0" w:space="0" w:color="auto"/>
        <w:left w:val="none" w:sz="0" w:space="0" w:color="auto"/>
        <w:bottom w:val="none" w:sz="0" w:space="0" w:color="auto"/>
        <w:right w:val="none" w:sz="0" w:space="0" w:color="auto"/>
      </w:divBdr>
    </w:div>
    <w:div w:id="1609194253">
      <w:bodyDiv w:val="1"/>
      <w:marLeft w:val="0"/>
      <w:marRight w:val="0"/>
      <w:marTop w:val="0"/>
      <w:marBottom w:val="0"/>
      <w:divBdr>
        <w:top w:val="none" w:sz="0" w:space="0" w:color="auto"/>
        <w:left w:val="none" w:sz="0" w:space="0" w:color="auto"/>
        <w:bottom w:val="none" w:sz="0" w:space="0" w:color="auto"/>
        <w:right w:val="none" w:sz="0" w:space="0" w:color="auto"/>
      </w:divBdr>
    </w:div>
    <w:div w:id="1637419231">
      <w:bodyDiv w:val="1"/>
      <w:marLeft w:val="0"/>
      <w:marRight w:val="0"/>
      <w:marTop w:val="0"/>
      <w:marBottom w:val="0"/>
      <w:divBdr>
        <w:top w:val="none" w:sz="0" w:space="0" w:color="auto"/>
        <w:left w:val="none" w:sz="0" w:space="0" w:color="auto"/>
        <w:bottom w:val="none" w:sz="0" w:space="0" w:color="auto"/>
        <w:right w:val="none" w:sz="0" w:space="0" w:color="auto"/>
      </w:divBdr>
    </w:div>
    <w:div w:id="1666471503">
      <w:bodyDiv w:val="1"/>
      <w:marLeft w:val="0"/>
      <w:marRight w:val="0"/>
      <w:marTop w:val="0"/>
      <w:marBottom w:val="0"/>
      <w:divBdr>
        <w:top w:val="none" w:sz="0" w:space="0" w:color="auto"/>
        <w:left w:val="none" w:sz="0" w:space="0" w:color="auto"/>
        <w:bottom w:val="none" w:sz="0" w:space="0" w:color="auto"/>
        <w:right w:val="none" w:sz="0" w:space="0" w:color="auto"/>
      </w:divBdr>
    </w:div>
    <w:div w:id="1686469798">
      <w:bodyDiv w:val="1"/>
      <w:marLeft w:val="0"/>
      <w:marRight w:val="0"/>
      <w:marTop w:val="0"/>
      <w:marBottom w:val="0"/>
      <w:divBdr>
        <w:top w:val="none" w:sz="0" w:space="0" w:color="auto"/>
        <w:left w:val="none" w:sz="0" w:space="0" w:color="auto"/>
        <w:bottom w:val="none" w:sz="0" w:space="0" w:color="auto"/>
        <w:right w:val="none" w:sz="0" w:space="0" w:color="auto"/>
      </w:divBdr>
    </w:div>
    <w:div w:id="1691905458">
      <w:bodyDiv w:val="1"/>
      <w:marLeft w:val="0"/>
      <w:marRight w:val="0"/>
      <w:marTop w:val="0"/>
      <w:marBottom w:val="0"/>
      <w:divBdr>
        <w:top w:val="none" w:sz="0" w:space="0" w:color="auto"/>
        <w:left w:val="none" w:sz="0" w:space="0" w:color="auto"/>
        <w:bottom w:val="none" w:sz="0" w:space="0" w:color="auto"/>
        <w:right w:val="none" w:sz="0" w:space="0" w:color="auto"/>
      </w:divBdr>
    </w:div>
    <w:div w:id="1702247359">
      <w:bodyDiv w:val="1"/>
      <w:marLeft w:val="0"/>
      <w:marRight w:val="0"/>
      <w:marTop w:val="0"/>
      <w:marBottom w:val="0"/>
      <w:divBdr>
        <w:top w:val="none" w:sz="0" w:space="0" w:color="auto"/>
        <w:left w:val="none" w:sz="0" w:space="0" w:color="auto"/>
        <w:bottom w:val="none" w:sz="0" w:space="0" w:color="auto"/>
        <w:right w:val="none" w:sz="0" w:space="0" w:color="auto"/>
      </w:divBdr>
    </w:div>
    <w:div w:id="1720129094">
      <w:bodyDiv w:val="1"/>
      <w:marLeft w:val="0"/>
      <w:marRight w:val="0"/>
      <w:marTop w:val="0"/>
      <w:marBottom w:val="0"/>
      <w:divBdr>
        <w:top w:val="none" w:sz="0" w:space="0" w:color="auto"/>
        <w:left w:val="none" w:sz="0" w:space="0" w:color="auto"/>
        <w:bottom w:val="none" w:sz="0" w:space="0" w:color="auto"/>
        <w:right w:val="none" w:sz="0" w:space="0" w:color="auto"/>
      </w:divBdr>
    </w:div>
    <w:div w:id="1720593652">
      <w:bodyDiv w:val="1"/>
      <w:marLeft w:val="0"/>
      <w:marRight w:val="0"/>
      <w:marTop w:val="0"/>
      <w:marBottom w:val="0"/>
      <w:divBdr>
        <w:top w:val="none" w:sz="0" w:space="0" w:color="auto"/>
        <w:left w:val="none" w:sz="0" w:space="0" w:color="auto"/>
        <w:bottom w:val="none" w:sz="0" w:space="0" w:color="auto"/>
        <w:right w:val="none" w:sz="0" w:space="0" w:color="auto"/>
      </w:divBdr>
    </w:div>
    <w:div w:id="1735423141">
      <w:bodyDiv w:val="1"/>
      <w:marLeft w:val="0"/>
      <w:marRight w:val="0"/>
      <w:marTop w:val="0"/>
      <w:marBottom w:val="0"/>
      <w:divBdr>
        <w:top w:val="none" w:sz="0" w:space="0" w:color="auto"/>
        <w:left w:val="none" w:sz="0" w:space="0" w:color="auto"/>
        <w:bottom w:val="none" w:sz="0" w:space="0" w:color="auto"/>
        <w:right w:val="none" w:sz="0" w:space="0" w:color="auto"/>
      </w:divBdr>
    </w:div>
    <w:div w:id="1746218182">
      <w:bodyDiv w:val="1"/>
      <w:marLeft w:val="0"/>
      <w:marRight w:val="0"/>
      <w:marTop w:val="0"/>
      <w:marBottom w:val="0"/>
      <w:divBdr>
        <w:top w:val="none" w:sz="0" w:space="0" w:color="auto"/>
        <w:left w:val="none" w:sz="0" w:space="0" w:color="auto"/>
        <w:bottom w:val="none" w:sz="0" w:space="0" w:color="auto"/>
        <w:right w:val="none" w:sz="0" w:space="0" w:color="auto"/>
      </w:divBdr>
    </w:div>
    <w:div w:id="1761828326">
      <w:bodyDiv w:val="1"/>
      <w:marLeft w:val="0"/>
      <w:marRight w:val="0"/>
      <w:marTop w:val="0"/>
      <w:marBottom w:val="0"/>
      <w:divBdr>
        <w:top w:val="none" w:sz="0" w:space="0" w:color="auto"/>
        <w:left w:val="none" w:sz="0" w:space="0" w:color="auto"/>
        <w:bottom w:val="none" w:sz="0" w:space="0" w:color="auto"/>
        <w:right w:val="none" w:sz="0" w:space="0" w:color="auto"/>
      </w:divBdr>
    </w:div>
    <w:div w:id="1763260204">
      <w:bodyDiv w:val="1"/>
      <w:marLeft w:val="0"/>
      <w:marRight w:val="0"/>
      <w:marTop w:val="0"/>
      <w:marBottom w:val="0"/>
      <w:divBdr>
        <w:top w:val="none" w:sz="0" w:space="0" w:color="auto"/>
        <w:left w:val="none" w:sz="0" w:space="0" w:color="auto"/>
        <w:bottom w:val="none" w:sz="0" w:space="0" w:color="auto"/>
        <w:right w:val="none" w:sz="0" w:space="0" w:color="auto"/>
      </w:divBdr>
    </w:div>
    <w:div w:id="1769544048">
      <w:bodyDiv w:val="1"/>
      <w:marLeft w:val="0"/>
      <w:marRight w:val="0"/>
      <w:marTop w:val="0"/>
      <w:marBottom w:val="0"/>
      <w:divBdr>
        <w:top w:val="none" w:sz="0" w:space="0" w:color="auto"/>
        <w:left w:val="none" w:sz="0" w:space="0" w:color="auto"/>
        <w:bottom w:val="none" w:sz="0" w:space="0" w:color="auto"/>
        <w:right w:val="none" w:sz="0" w:space="0" w:color="auto"/>
      </w:divBdr>
      <w:divsChild>
        <w:div w:id="100534172">
          <w:marLeft w:val="0"/>
          <w:marRight w:val="0"/>
          <w:marTop w:val="0"/>
          <w:marBottom w:val="0"/>
          <w:divBdr>
            <w:top w:val="none" w:sz="0" w:space="0" w:color="auto"/>
            <w:left w:val="none" w:sz="0" w:space="0" w:color="auto"/>
            <w:bottom w:val="none" w:sz="0" w:space="0" w:color="auto"/>
            <w:right w:val="none" w:sz="0" w:space="0" w:color="auto"/>
          </w:divBdr>
        </w:div>
        <w:div w:id="231359087">
          <w:marLeft w:val="0"/>
          <w:marRight w:val="0"/>
          <w:marTop w:val="0"/>
          <w:marBottom w:val="0"/>
          <w:divBdr>
            <w:top w:val="none" w:sz="0" w:space="0" w:color="auto"/>
            <w:left w:val="none" w:sz="0" w:space="0" w:color="auto"/>
            <w:bottom w:val="none" w:sz="0" w:space="0" w:color="auto"/>
            <w:right w:val="none" w:sz="0" w:space="0" w:color="auto"/>
          </w:divBdr>
        </w:div>
        <w:div w:id="303580260">
          <w:marLeft w:val="0"/>
          <w:marRight w:val="0"/>
          <w:marTop w:val="0"/>
          <w:marBottom w:val="0"/>
          <w:divBdr>
            <w:top w:val="none" w:sz="0" w:space="0" w:color="auto"/>
            <w:left w:val="none" w:sz="0" w:space="0" w:color="auto"/>
            <w:bottom w:val="none" w:sz="0" w:space="0" w:color="auto"/>
            <w:right w:val="none" w:sz="0" w:space="0" w:color="auto"/>
          </w:divBdr>
        </w:div>
        <w:div w:id="303699408">
          <w:marLeft w:val="0"/>
          <w:marRight w:val="0"/>
          <w:marTop w:val="0"/>
          <w:marBottom w:val="0"/>
          <w:divBdr>
            <w:top w:val="none" w:sz="0" w:space="0" w:color="auto"/>
            <w:left w:val="none" w:sz="0" w:space="0" w:color="auto"/>
            <w:bottom w:val="none" w:sz="0" w:space="0" w:color="auto"/>
            <w:right w:val="none" w:sz="0" w:space="0" w:color="auto"/>
          </w:divBdr>
        </w:div>
        <w:div w:id="677124703">
          <w:marLeft w:val="0"/>
          <w:marRight w:val="0"/>
          <w:marTop w:val="0"/>
          <w:marBottom w:val="0"/>
          <w:divBdr>
            <w:top w:val="none" w:sz="0" w:space="0" w:color="auto"/>
            <w:left w:val="none" w:sz="0" w:space="0" w:color="auto"/>
            <w:bottom w:val="none" w:sz="0" w:space="0" w:color="auto"/>
            <w:right w:val="none" w:sz="0" w:space="0" w:color="auto"/>
          </w:divBdr>
        </w:div>
        <w:div w:id="841967416">
          <w:marLeft w:val="0"/>
          <w:marRight w:val="0"/>
          <w:marTop w:val="0"/>
          <w:marBottom w:val="0"/>
          <w:divBdr>
            <w:top w:val="none" w:sz="0" w:space="0" w:color="auto"/>
            <w:left w:val="none" w:sz="0" w:space="0" w:color="auto"/>
            <w:bottom w:val="none" w:sz="0" w:space="0" w:color="auto"/>
            <w:right w:val="none" w:sz="0" w:space="0" w:color="auto"/>
          </w:divBdr>
        </w:div>
        <w:div w:id="878905751">
          <w:marLeft w:val="0"/>
          <w:marRight w:val="0"/>
          <w:marTop w:val="0"/>
          <w:marBottom w:val="0"/>
          <w:divBdr>
            <w:top w:val="none" w:sz="0" w:space="0" w:color="auto"/>
            <w:left w:val="none" w:sz="0" w:space="0" w:color="auto"/>
            <w:bottom w:val="none" w:sz="0" w:space="0" w:color="auto"/>
            <w:right w:val="none" w:sz="0" w:space="0" w:color="auto"/>
          </w:divBdr>
        </w:div>
        <w:div w:id="1018582736">
          <w:marLeft w:val="0"/>
          <w:marRight w:val="0"/>
          <w:marTop w:val="0"/>
          <w:marBottom w:val="0"/>
          <w:divBdr>
            <w:top w:val="none" w:sz="0" w:space="0" w:color="auto"/>
            <w:left w:val="none" w:sz="0" w:space="0" w:color="auto"/>
            <w:bottom w:val="none" w:sz="0" w:space="0" w:color="auto"/>
            <w:right w:val="none" w:sz="0" w:space="0" w:color="auto"/>
          </w:divBdr>
        </w:div>
        <w:div w:id="1080061816">
          <w:marLeft w:val="0"/>
          <w:marRight w:val="0"/>
          <w:marTop w:val="0"/>
          <w:marBottom w:val="0"/>
          <w:divBdr>
            <w:top w:val="none" w:sz="0" w:space="0" w:color="auto"/>
            <w:left w:val="none" w:sz="0" w:space="0" w:color="auto"/>
            <w:bottom w:val="none" w:sz="0" w:space="0" w:color="auto"/>
            <w:right w:val="none" w:sz="0" w:space="0" w:color="auto"/>
          </w:divBdr>
        </w:div>
        <w:div w:id="1189611356">
          <w:marLeft w:val="0"/>
          <w:marRight w:val="0"/>
          <w:marTop w:val="0"/>
          <w:marBottom w:val="0"/>
          <w:divBdr>
            <w:top w:val="none" w:sz="0" w:space="0" w:color="auto"/>
            <w:left w:val="none" w:sz="0" w:space="0" w:color="auto"/>
            <w:bottom w:val="none" w:sz="0" w:space="0" w:color="auto"/>
            <w:right w:val="none" w:sz="0" w:space="0" w:color="auto"/>
          </w:divBdr>
        </w:div>
        <w:div w:id="1220287448">
          <w:marLeft w:val="0"/>
          <w:marRight w:val="0"/>
          <w:marTop w:val="0"/>
          <w:marBottom w:val="0"/>
          <w:divBdr>
            <w:top w:val="none" w:sz="0" w:space="0" w:color="auto"/>
            <w:left w:val="none" w:sz="0" w:space="0" w:color="auto"/>
            <w:bottom w:val="none" w:sz="0" w:space="0" w:color="auto"/>
            <w:right w:val="none" w:sz="0" w:space="0" w:color="auto"/>
          </w:divBdr>
        </w:div>
        <w:div w:id="1268855078">
          <w:marLeft w:val="0"/>
          <w:marRight w:val="0"/>
          <w:marTop w:val="0"/>
          <w:marBottom w:val="0"/>
          <w:divBdr>
            <w:top w:val="none" w:sz="0" w:space="0" w:color="auto"/>
            <w:left w:val="none" w:sz="0" w:space="0" w:color="auto"/>
            <w:bottom w:val="none" w:sz="0" w:space="0" w:color="auto"/>
            <w:right w:val="none" w:sz="0" w:space="0" w:color="auto"/>
          </w:divBdr>
        </w:div>
        <w:div w:id="1365904442">
          <w:marLeft w:val="0"/>
          <w:marRight w:val="0"/>
          <w:marTop w:val="0"/>
          <w:marBottom w:val="0"/>
          <w:divBdr>
            <w:top w:val="none" w:sz="0" w:space="0" w:color="auto"/>
            <w:left w:val="none" w:sz="0" w:space="0" w:color="auto"/>
            <w:bottom w:val="none" w:sz="0" w:space="0" w:color="auto"/>
            <w:right w:val="none" w:sz="0" w:space="0" w:color="auto"/>
          </w:divBdr>
        </w:div>
        <w:div w:id="1411346603">
          <w:marLeft w:val="0"/>
          <w:marRight w:val="0"/>
          <w:marTop w:val="0"/>
          <w:marBottom w:val="0"/>
          <w:divBdr>
            <w:top w:val="none" w:sz="0" w:space="0" w:color="auto"/>
            <w:left w:val="none" w:sz="0" w:space="0" w:color="auto"/>
            <w:bottom w:val="none" w:sz="0" w:space="0" w:color="auto"/>
            <w:right w:val="none" w:sz="0" w:space="0" w:color="auto"/>
          </w:divBdr>
        </w:div>
        <w:div w:id="1514152927">
          <w:marLeft w:val="0"/>
          <w:marRight w:val="0"/>
          <w:marTop w:val="0"/>
          <w:marBottom w:val="0"/>
          <w:divBdr>
            <w:top w:val="none" w:sz="0" w:space="0" w:color="auto"/>
            <w:left w:val="none" w:sz="0" w:space="0" w:color="auto"/>
            <w:bottom w:val="none" w:sz="0" w:space="0" w:color="auto"/>
            <w:right w:val="none" w:sz="0" w:space="0" w:color="auto"/>
          </w:divBdr>
        </w:div>
        <w:div w:id="1722628245">
          <w:marLeft w:val="0"/>
          <w:marRight w:val="0"/>
          <w:marTop w:val="0"/>
          <w:marBottom w:val="0"/>
          <w:divBdr>
            <w:top w:val="none" w:sz="0" w:space="0" w:color="auto"/>
            <w:left w:val="none" w:sz="0" w:space="0" w:color="auto"/>
            <w:bottom w:val="none" w:sz="0" w:space="0" w:color="auto"/>
            <w:right w:val="none" w:sz="0" w:space="0" w:color="auto"/>
          </w:divBdr>
        </w:div>
        <w:div w:id="1839731996">
          <w:marLeft w:val="0"/>
          <w:marRight w:val="0"/>
          <w:marTop w:val="0"/>
          <w:marBottom w:val="0"/>
          <w:divBdr>
            <w:top w:val="none" w:sz="0" w:space="0" w:color="auto"/>
            <w:left w:val="none" w:sz="0" w:space="0" w:color="auto"/>
            <w:bottom w:val="none" w:sz="0" w:space="0" w:color="auto"/>
            <w:right w:val="none" w:sz="0" w:space="0" w:color="auto"/>
          </w:divBdr>
        </w:div>
        <w:div w:id="1987390526">
          <w:marLeft w:val="0"/>
          <w:marRight w:val="0"/>
          <w:marTop w:val="0"/>
          <w:marBottom w:val="0"/>
          <w:divBdr>
            <w:top w:val="none" w:sz="0" w:space="0" w:color="auto"/>
            <w:left w:val="none" w:sz="0" w:space="0" w:color="auto"/>
            <w:bottom w:val="none" w:sz="0" w:space="0" w:color="auto"/>
            <w:right w:val="none" w:sz="0" w:space="0" w:color="auto"/>
          </w:divBdr>
        </w:div>
        <w:div w:id="1997302459">
          <w:marLeft w:val="0"/>
          <w:marRight w:val="0"/>
          <w:marTop w:val="0"/>
          <w:marBottom w:val="0"/>
          <w:divBdr>
            <w:top w:val="none" w:sz="0" w:space="0" w:color="auto"/>
            <w:left w:val="none" w:sz="0" w:space="0" w:color="auto"/>
            <w:bottom w:val="none" w:sz="0" w:space="0" w:color="auto"/>
            <w:right w:val="none" w:sz="0" w:space="0" w:color="auto"/>
          </w:divBdr>
        </w:div>
        <w:div w:id="2012902054">
          <w:marLeft w:val="0"/>
          <w:marRight w:val="0"/>
          <w:marTop w:val="0"/>
          <w:marBottom w:val="0"/>
          <w:divBdr>
            <w:top w:val="none" w:sz="0" w:space="0" w:color="auto"/>
            <w:left w:val="none" w:sz="0" w:space="0" w:color="auto"/>
            <w:bottom w:val="none" w:sz="0" w:space="0" w:color="auto"/>
            <w:right w:val="none" w:sz="0" w:space="0" w:color="auto"/>
          </w:divBdr>
        </w:div>
      </w:divsChild>
    </w:div>
    <w:div w:id="1774589397">
      <w:bodyDiv w:val="1"/>
      <w:marLeft w:val="0"/>
      <w:marRight w:val="0"/>
      <w:marTop w:val="0"/>
      <w:marBottom w:val="0"/>
      <w:divBdr>
        <w:top w:val="none" w:sz="0" w:space="0" w:color="auto"/>
        <w:left w:val="none" w:sz="0" w:space="0" w:color="auto"/>
        <w:bottom w:val="none" w:sz="0" w:space="0" w:color="auto"/>
        <w:right w:val="none" w:sz="0" w:space="0" w:color="auto"/>
      </w:divBdr>
    </w:div>
    <w:div w:id="1777602616">
      <w:bodyDiv w:val="1"/>
      <w:marLeft w:val="0"/>
      <w:marRight w:val="0"/>
      <w:marTop w:val="0"/>
      <w:marBottom w:val="0"/>
      <w:divBdr>
        <w:top w:val="none" w:sz="0" w:space="0" w:color="auto"/>
        <w:left w:val="none" w:sz="0" w:space="0" w:color="auto"/>
        <w:bottom w:val="none" w:sz="0" w:space="0" w:color="auto"/>
        <w:right w:val="none" w:sz="0" w:space="0" w:color="auto"/>
      </w:divBdr>
    </w:div>
    <w:div w:id="1784572440">
      <w:bodyDiv w:val="1"/>
      <w:marLeft w:val="0"/>
      <w:marRight w:val="0"/>
      <w:marTop w:val="0"/>
      <w:marBottom w:val="0"/>
      <w:divBdr>
        <w:top w:val="none" w:sz="0" w:space="0" w:color="auto"/>
        <w:left w:val="none" w:sz="0" w:space="0" w:color="auto"/>
        <w:bottom w:val="none" w:sz="0" w:space="0" w:color="auto"/>
        <w:right w:val="none" w:sz="0" w:space="0" w:color="auto"/>
      </w:divBdr>
    </w:div>
    <w:div w:id="1797403908">
      <w:bodyDiv w:val="1"/>
      <w:marLeft w:val="0"/>
      <w:marRight w:val="0"/>
      <w:marTop w:val="0"/>
      <w:marBottom w:val="0"/>
      <w:divBdr>
        <w:top w:val="none" w:sz="0" w:space="0" w:color="auto"/>
        <w:left w:val="none" w:sz="0" w:space="0" w:color="auto"/>
        <w:bottom w:val="none" w:sz="0" w:space="0" w:color="auto"/>
        <w:right w:val="none" w:sz="0" w:space="0" w:color="auto"/>
      </w:divBdr>
    </w:div>
    <w:div w:id="1831098247">
      <w:bodyDiv w:val="1"/>
      <w:marLeft w:val="0"/>
      <w:marRight w:val="0"/>
      <w:marTop w:val="0"/>
      <w:marBottom w:val="0"/>
      <w:divBdr>
        <w:top w:val="none" w:sz="0" w:space="0" w:color="auto"/>
        <w:left w:val="none" w:sz="0" w:space="0" w:color="auto"/>
        <w:bottom w:val="none" w:sz="0" w:space="0" w:color="auto"/>
        <w:right w:val="none" w:sz="0" w:space="0" w:color="auto"/>
      </w:divBdr>
    </w:div>
    <w:div w:id="1845389426">
      <w:bodyDiv w:val="1"/>
      <w:marLeft w:val="0"/>
      <w:marRight w:val="0"/>
      <w:marTop w:val="0"/>
      <w:marBottom w:val="0"/>
      <w:divBdr>
        <w:top w:val="none" w:sz="0" w:space="0" w:color="auto"/>
        <w:left w:val="none" w:sz="0" w:space="0" w:color="auto"/>
        <w:bottom w:val="none" w:sz="0" w:space="0" w:color="auto"/>
        <w:right w:val="none" w:sz="0" w:space="0" w:color="auto"/>
      </w:divBdr>
    </w:div>
    <w:div w:id="1853716036">
      <w:bodyDiv w:val="1"/>
      <w:marLeft w:val="0"/>
      <w:marRight w:val="0"/>
      <w:marTop w:val="0"/>
      <w:marBottom w:val="0"/>
      <w:divBdr>
        <w:top w:val="none" w:sz="0" w:space="0" w:color="auto"/>
        <w:left w:val="none" w:sz="0" w:space="0" w:color="auto"/>
        <w:bottom w:val="none" w:sz="0" w:space="0" w:color="auto"/>
        <w:right w:val="none" w:sz="0" w:space="0" w:color="auto"/>
      </w:divBdr>
    </w:div>
    <w:div w:id="1888101799">
      <w:bodyDiv w:val="1"/>
      <w:marLeft w:val="0"/>
      <w:marRight w:val="0"/>
      <w:marTop w:val="0"/>
      <w:marBottom w:val="0"/>
      <w:divBdr>
        <w:top w:val="none" w:sz="0" w:space="0" w:color="auto"/>
        <w:left w:val="none" w:sz="0" w:space="0" w:color="auto"/>
        <w:bottom w:val="none" w:sz="0" w:space="0" w:color="auto"/>
        <w:right w:val="none" w:sz="0" w:space="0" w:color="auto"/>
      </w:divBdr>
    </w:div>
    <w:div w:id="1910574134">
      <w:bodyDiv w:val="1"/>
      <w:marLeft w:val="0"/>
      <w:marRight w:val="0"/>
      <w:marTop w:val="0"/>
      <w:marBottom w:val="0"/>
      <w:divBdr>
        <w:top w:val="none" w:sz="0" w:space="0" w:color="auto"/>
        <w:left w:val="none" w:sz="0" w:space="0" w:color="auto"/>
        <w:bottom w:val="none" w:sz="0" w:space="0" w:color="auto"/>
        <w:right w:val="none" w:sz="0" w:space="0" w:color="auto"/>
      </w:divBdr>
    </w:div>
    <w:div w:id="1912159713">
      <w:bodyDiv w:val="1"/>
      <w:marLeft w:val="0"/>
      <w:marRight w:val="0"/>
      <w:marTop w:val="0"/>
      <w:marBottom w:val="0"/>
      <w:divBdr>
        <w:top w:val="none" w:sz="0" w:space="0" w:color="auto"/>
        <w:left w:val="none" w:sz="0" w:space="0" w:color="auto"/>
        <w:bottom w:val="none" w:sz="0" w:space="0" w:color="auto"/>
        <w:right w:val="none" w:sz="0" w:space="0" w:color="auto"/>
      </w:divBdr>
    </w:div>
    <w:div w:id="1919899420">
      <w:bodyDiv w:val="1"/>
      <w:marLeft w:val="0"/>
      <w:marRight w:val="0"/>
      <w:marTop w:val="0"/>
      <w:marBottom w:val="0"/>
      <w:divBdr>
        <w:top w:val="none" w:sz="0" w:space="0" w:color="auto"/>
        <w:left w:val="none" w:sz="0" w:space="0" w:color="auto"/>
        <w:bottom w:val="none" w:sz="0" w:space="0" w:color="auto"/>
        <w:right w:val="none" w:sz="0" w:space="0" w:color="auto"/>
      </w:divBdr>
    </w:div>
    <w:div w:id="1923098849">
      <w:bodyDiv w:val="1"/>
      <w:marLeft w:val="0"/>
      <w:marRight w:val="0"/>
      <w:marTop w:val="0"/>
      <w:marBottom w:val="0"/>
      <w:divBdr>
        <w:top w:val="none" w:sz="0" w:space="0" w:color="auto"/>
        <w:left w:val="none" w:sz="0" w:space="0" w:color="auto"/>
        <w:bottom w:val="none" w:sz="0" w:space="0" w:color="auto"/>
        <w:right w:val="none" w:sz="0" w:space="0" w:color="auto"/>
      </w:divBdr>
    </w:div>
    <w:div w:id="1957448063">
      <w:bodyDiv w:val="1"/>
      <w:marLeft w:val="0"/>
      <w:marRight w:val="0"/>
      <w:marTop w:val="0"/>
      <w:marBottom w:val="0"/>
      <w:divBdr>
        <w:top w:val="none" w:sz="0" w:space="0" w:color="auto"/>
        <w:left w:val="none" w:sz="0" w:space="0" w:color="auto"/>
        <w:bottom w:val="none" w:sz="0" w:space="0" w:color="auto"/>
        <w:right w:val="none" w:sz="0" w:space="0" w:color="auto"/>
      </w:divBdr>
    </w:div>
    <w:div w:id="1980843744">
      <w:bodyDiv w:val="1"/>
      <w:marLeft w:val="0"/>
      <w:marRight w:val="0"/>
      <w:marTop w:val="0"/>
      <w:marBottom w:val="0"/>
      <w:divBdr>
        <w:top w:val="none" w:sz="0" w:space="0" w:color="auto"/>
        <w:left w:val="none" w:sz="0" w:space="0" w:color="auto"/>
        <w:bottom w:val="none" w:sz="0" w:space="0" w:color="auto"/>
        <w:right w:val="none" w:sz="0" w:space="0" w:color="auto"/>
      </w:divBdr>
    </w:div>
    <w:div w:id="1999796812">
      <w:bodyDiv w:val="1"/>
      <w:marLeft w:val="0"/>
      <w:marRight w:val="0"/>
      <w:marTop w:val="0"/>
      <w:marBottom w:val="0"/>
      <w:divBdr>
        <w:top w:val="none" w:sz="0" w:space="0" w:color="auto"/>
        <w:left w:val="none" w:sz="0" w:space="0" w:color="auto"/>
        <w:bottom w:val="none" w:sz="0" w:space="0" w:color="auto"/>
        <w:right w:val="none" w:sz="0" w:space="0" w:color="auto"/>
      </w:divBdr>
    </w:div>
    <w:div w:id="2004501839">
      <w:bodyDiv w:val="1"/>
      <w:marLeft w:val="0"/>
      <w:marRight w:val="0"/>
      <w:marTop w:val="0"/>
      <w:marBottom w:val="0"/>
      <w:divBdr>
        <w:top w:val="none" w:sz="0" w:space="0" w:color="auto"/>
        <w:left w:val="none" w:sz="0" w:space="0" w:color="auto"/>
        <w:bottom w:val="none" w:sz="0" w:space="0" w:color="auto"/>
        <w:right w:val="none" w:sz="0" w:space="0" w:color="auto"/>
      </w:divBdr>
    </w:div>
    <w:div w:id="2009557439">
      <w:bodyDiv w:val="1"/>
      <w:marLeft w:val="0"/>
      <w:marRight w:val="0"/>
      <w:marTop w:val="0"/>
      <w:marBottom w:val="0"/>
      <w:divBdr>
        <w:top w:val="none" w:sz="0" w:space="0" w:color="auto"/>
        <w:left w:val="none" w:sz="0" w:space="0" w:color="auto"/>
        <w:bottom w:val="none" w:sz="0" w:space="0" w:color="auto"/>
        <w:right w:val="none" w:sz="0" w:space="0" w:color="auto"/>
      </w:divBdr>
    </w:div>
    <w:div w:id="2044403987">
      <w:bodyDiv w:val="1"/>
      <w:marLeft w:val="0"/>
      <w:marRight w:val="0"/>
      <w:marTop w:val="0"/>
      <w:marBottom w:val="0"/>
      <w:divBdr>
        <w:top w:val="none" w:sz="0" w:space="0" w:color="auto"/>
        <w:left w:val="none" w:sz="0" w:space="0" w:color="auto"/>
        <w:bottom w:val="none" w:sz="0" w:space="0" w:color="auto"/>
        <w:right w:val="none" w:sz="0" w:space="0" w:color="auto"/>
      </w:divBdr>
    </w:div>
    <w:div w:id="2058355906">
      <w:bodyDiv w:val="1"/>
      <w:marLeft w:val="0"/>
      <w:marRight w:val="0"/>
      <w:marTop w:val="0"/>
      <w:marBottom w:val="0"/>
      <w:divBdr>
        <w:top w:val="none" w:sz="0" w:space="0" w:color="auto"/>
        <w:left w:val="none" w:sz="0" w:space="0" w:color="auto"/>
        <w:bottom w:val="none" w:sz="0" w:space="0" w:color="auto"/>
        <w:right w:val="none" w:sz="0" w:space="0" w:color="auto"/>
      </w:divBdr>
    </w:div>
    <w:div w:id="2071877649">
      <w:bodyDiv w:val="1"/>
      <w:marLeft w:val="0"/>
      <w:marRight w:val="0"/>
      <w:marTop w:val="0"/>
      <w:marBottom w:val="0"/>
      <w:divBdr>
        <w:top w:val="none" w:sz="0" w:space="0" w:color="auto"/>
        <w:left w:val="none" w:sz="0" w:space="0" w:color="auto"/>
        <w:bottom w:val="none" w:sz="0" w:space="0" w:color="auto"/>
        <w:right w:val="none" w:sz="0" w:space="0" w:color="auto"/>
      </w:divBdr>
    </w:div>
    <w:div w:id="2074042938">
      <w:bodyDiv w:val="1"/>
      <w:marLeft w:val="0"/>
      <w:marRight w:val="0"/>
      <w:marTop w:val="0"/>
      <w:marBottom w:val="0"/>
      <w:divBdr>
        <w:top w:val="none" w:sz="0" w:space="0" w:color="auto"/>
        <w:left w:val="none" w:sz="0" w:space="0" w:color="auto"/>
        <w:bottom w:val="none" w:sz="0" w:space="0" w:color="auto"/>
        <w:right w:val="none" w:sz="0" w:space="0" w:color="auto"/>
      </w:divBdr>
    </w:div>
    <w:div w:id="2091074293">
      <w:bodyDiv w:val="1"/>
      <w:marLeft w:val="0"/>
      <w:marRight w:val="0"/>
      <w:marTop w:val="0"/>
      <w:marBottom w:val="0"/>
      <w:divBdr>
        <w:top w:val="none" w:sz="0" w:space="0" w:color="auto"/>
        <w:left w:val="none" w:sz="0" w:space="0" w:color="auto"/>
        <w:bottom w:val="none" w:sz="0" w:space="0" w:color="auto"/>
        <w:right w:val="none" w:sz="0" w:space="0" w:color="auto"/>
      </w:divBdr>
    </w:div>
    <w:div w:id="2101177263">
      <w:bodyDiv w:val="1"/>
      <w:marLeft w:val="0"/>
      <w:marRight w:val="0"/>
      <w:marTop w:val="0"/>
      <w:marBottom w:val="0"/>
      <w:divBdr>
        <w:top w:val="none" w:sz="0" w:space="0" w:color="auto"/>
        <w:left w:val="none" w:sz="0" w:space="0" w:color="auto"/>
        <w:bottom w:val="none" w:sz="0" w:space="0" w:color="auto"/>
        <w:right w:val="none" w:sz="0" w:space="0" w:color="auto"/>
      </w:divBdr>
    </w:div>
    <w:div w:id="2108647964">
      <w:bodyDiv w:val="1"/>
      <w:marLeft w:val="0"/>
      <w:marRight w:val="0"/>
      <w:marTop w:val="0"/>
      <w:marBottom w:val="0"/>
      <w:divBdr>
        <w:top w:val="none" w:sz="0" w:space="0" w:color="auto"/>
        <w:left w:val="none" w:sz="0" w:space="0" w:color="auto"/>
        <w:bottom w:val="none" w:sz="0" w:space="0" w:color="auto"/>
        <w:right w:val="none" w:sz="0" w:space="0" w:color="auto"/>
      </w:divBdr>
    </w:div>
    <w:div w:id="2121872442">
      <w:bodyDiv w:val="1"/>
      <w:marLeft w:val="0"/>
      <w:marRight w:val="0"/>
      <w:marTop w:val="0"/>
      <w:marBottom w:val="0"/>
      <w:divBdr>
        <w:top w:val="none" w:sz="0" w:space="0" w:color="auto"/>
        <w:left w:val="none" w:sz="0" w:space="0" w:color="auto"/>
        <w:bottom w:val="none" w:sz="0" w:space="0" w:color="auto"/>
        <w:right w:val="none" w:sz="0" w:space="0" w:color="auto"/>
      </w:divBdr>
    </w:div>
    <w:div w:id="2132816347">
      <w:bodyDiv w:val="1"/>
      <w:marLeft w:val="0"/>
      <w:marRight w:val="0"/>
      <w:marTop w:val="0"/>
      <w:marBottom w:val="0"/>
      <w:divBdr>
        <w:top w:val="none" w:sz="0" w:space="0" w:color="auto"/>
        <w:left w:val="none" w:sz="0" w:space="0" w:color="auto"/>
        <w:bottom w:val="none" w:sz="0" w:space="0" w:color="auto"/>
        <w:right w:val="none" w:sz="0" w:space="0" w:color="auto"/>
      </w:divBdr>
    </w:div>
    <w:div w:id="2137673180">
      <w:bodyDiv w:val="1"/>
      <w:marLeft w:val="0"/>
      <w:marRight w:val="0"/>
      <w:marTop w:val="0"/>
      <w:marBottom w:val="0"/>
      <w:divBdr>
        <w:top w:val="none" w:sz="0" w:space="0" w:color="auto"/>
        <w:left w:val="none" w:sz="0" w:space="0" w:color="auto"/>
        <w:bottom w:val="none" w:sz="0" w:space="0" w:color="auto"/>
        <w:right w:val="none" w:sz="0" w:space="0" w:color="auto"/>
      </w:divBdr>
    </w:div>
    <w:div w:id="214434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mhscp.dementiaunited@nhs.net" TargetMode="External"/><Relationship Id="rId18" Type="http://schemas.openxmlformats.org/officeDocument/2006/relationships/hyperlink" Target="https://dementia-united.org.uk/translated-delirium-resources/" TargetMode="External"/><Relationship Id="rId26" Type="http://schemas.openxmlformats.org/officeDocument/2006/relationships/hyperlink" Target="https://dementia-united.org.uk/wp-content/uploads/sites/4/2022/03/Dementia-United-delirium-resources-training-and-toolkits-for-practitioners-managers-qualified-staff.docx" TargetMode="External"/><Relationship Id="rId39" Type="http://schemas.openxmlformats.org/officeDocument/2006/relationships/hyperlink" Target="https://www.leedsbeckett.ac.uk/-/media/files/research/dementia/taking-memory-assessment-services-into-future-web.pdf" TargetMode="External"/><Relationship Id="rId3" Type="http://schemas.openxmlformats.org/officeDocument/2006/relationships/customXml" Target="../customXml/item3.xml"/><Relationship Id="rId21" Type="http://schemas.openxmlformats.org/officeDocument/2006/relationships/hyperlink" Target="https://www.bgs.org.uk/policy-and-media/new-research-published-in-age-and-ageing-shows-link-between-delirium-and-increased" TargetMode="External"/><Relationship Id="rId34" Type="http://schemas.openxmlformats.org/officeDocument/2006/relationships/package" Target="embeddings/Microsoft_Word_Document.docx"/><Relationship Id="rId42" Type="http://schemas.openxmlformats.org/officeDocument/2006/relationships/hyperlink" Target="http://www.leedsbeckett.ac.uk/podcasts/" TargetMode="External"/><Relationship Id="rId47" Type="http://schemas.openxmlformats.org/officeDocument/2006/relationships/footer" Target="footer1.xml"/><Relationship Id="rId50"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ementia-united.org.uk/hospital-delirium-programme-and-toolkit/" TargetMode="External"/><Relationship Id="rId25" Type="http://schemas.openxmlformats.org/officeDocument/2006/relationships/hyperlink" Target="https://dementia-united.org.uk/wp-content/uploads/sites/4/2022/03/Dementia-United-delirium-resources-raising-awareness-for-support-staff.docx" TargetMode="External"/><Relationship Id="rId33" Type="http://schemas.openxmlformats.org/officeDocument/2006/relationships/image" Target="media/image3.emf"/><Relationship Id="rId38" Type="http://schemas.openxmlformats.org/officeDocument/2006/relationships/oleObject" Target="embeddings/oleObject1.bin"/><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ementia-united.org.uk/delirium-community-toolkit/" TargetMode="External"/><Relationship Id="rId20" Type="http://schemas.openxmlformats.org/officeDocument/2006/relationships/hyperlink" Target="https://dementia-united.org.uk/delirium-community-toolkit/" TargetMode="External"/><Relationship Id="rId29" Type="http://schemas.openxmlformats.org/officeDocument/2006/relationships/hyperlink" Target="mailto:sarah.fox48@nhs.net" TargetMode="External"/><Relationship Id="rId41" Type="http://schemas.openxmlformats.org/officeDocument/2006/relationships/hyperlink" Target="http://www.leedsbeckett.ac.uk/research/centre-for-dementia-research/sharing-good-practice-and-innovation-in-memory-assessment-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mentia-united.org.uk/news/2022/03/07/delirium-zine-workshop/" TargetMode="External"/><Relationship Id="rId32" Type="http://schemas.openxmlformats.org/officeDocument/2006/relationships/hyperlink" Target="mailto:michelle.davies9@nhs.ne" TargetMode="External"/><Relationship Id="rId37" Type="http://schemas.openxmlformats.org/officeDocument/2006/relationships/image" Target="media/image5.emf"/><Relationship Id="rId40" Type="http://schemas.openxmlformats.org/officeDocument/2006/relationships/hyperlink" Target="https://dementia-united.org.uk/news/2022/03/15/dementia-united-have-supported-the-development-of-a-new-national-best-practice-guide-for-memory-assessment-service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cpjournals.org/content/futurehosp/9/1/83" TargetMode="External"/><Relationship Id="rId23" Type="http://schemas.openxmlformats.org/officeDocument/2006/relationships/hyperlink" Target="https://www.bgs.org.uk/policy-and-media/new-research-published-in-age-and-ageing-shows-link-between-delirium-and-increased" TargetMode="External"/><Relationship Id="rId28" Type="http://schemas.openxmlformats.org/officeDocument/2006/relationships/hyperlink" Target="https://www.radicalcompany.com/" TargetMode="External"/><Relationship Id="rId36" Type="http://schemas.openxmlformats.org/officeDocument/2006/relationships/package" Target="embeddings/Microsoft_Word_Document1.docx"/><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he4at.com/references" TargetMode="External"/><Relationship Id="rId31" Type="http://schemas.openxmlformats.org/officeDocument/2006/relationships/hyperlink" Target="https://bit.ly/3FveeRM" TargetMode="External"/><Relationship Id="rId44"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mentia-united.org.uk/delirium/" TargetMode="External"/><Relationship Id="rId22" Type="http://schemas.openxmlformats.org/officeDocument/2006/relationships/hyperlink" Target="https://eur02.safelinks.protection.outlook.com/?url=https%3A%2F%2Facademic.oup.com%2Fageing%2Farticle-lookup%2Fdoi%2F10.1093%2Fageing%2Fafac051&amp;data=04%7C01%7C%7C0b7d15dee70747b316bd08da073afe91%7C9a12677ec2e94deba58aee1c59ac0161%7C0%7C0%7C637830247200492534%7CUnknown%7CTWFpbGZsb3d8eyJWIjoiMC4wLjAwMDAiLCJQIjoiV2luMzIiLCJBTiI6Ik1haWwiLCJXVCI6Mn0%3D%7C3000&amp;sdata=g19jhahVPS5Jf4mikWrRa31SFXdQx5VmAU8bsygkD5A%3D&amp;reserved=0" TargetMode="External"/><Relationship Id="rId27" Type="http://schemas.openxmlformats.org/officeDocument/2006/relationships/hyperlink" Target="mailto:helen.pratt5@nhs.net" TargetMode="External"/><Relationship Id="rId30" Type="http://schemas.openxmlformats.org/officeDocument/2006/relationships/hyperlink" Target="mailto:helen.pratt5@nhs.net" TargetMode="External"/><Relationship Id="rId35" Type="http://schemas.openxmlformats.org/officeDocument/2006/relationships/image" Target="media/image4.emf"/><Relationship Id="rId43" Type="http://schemas.openxmlformats.org/officeDocument/2006/relationships/image" Target="media/image6.emf"/><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ED804A2-4D08-41F7-BD14-27F7A6221771}">
    <t:Anchor>
      <t:Comment id="788456521"/>
    </t:Anchor>
    <t:History>
      <t:Event id="{D35FDF3A-1820-4FCB-9C6E-B713D9FD9C6F}" time="2021-02-03T09:06:39Z">
        <t:Attribution userId="S::zoe.aldcroft@improvement.nhs.uk::6d8e7561-f31a-46b8-9f6d-3ac4b44db037" userProvider="AD" userName="Zoe Aldcroft"/>
        <t:Anchor>
          <t:Comment id="788456521"/>
        </t:Anchor>
        <t:Create/>
      </t:Event>
      <t:Event id="{9127A2DB-B32C-4DA2-8B31-ADC7AC609C0A}" time="2021-02-03T09:06:39Z">
        <t:Attribution userId="S::zoe.aldcroft@improvement.nhs.uk::6d8e7561-f31a-46b8-9f6d-3ac4b44db037" userProvider="AD" userName="Zoe Aldcroft"/>
        <t:Anchor>
          <t:Comment id="788456521"/>
        </t:Anchor>
        <t:Assign userId="S::Laura.Blake@improvement.nhs.uk::75c59a9e-be1e-4cd5-8856-8972c05ba96c" userProvider="AD" userName="Laura Blake"/>
      </t:Event>
      <t:Event id="{05D10F78-C7CC-4F47-92CC-9F471E715E92}" time="2021-02-03T09:06:39Z">
        <t:Attribution userId="S::zoe.aldcroft@improvement.nhs.uk::6d8e7561-f31a-46b8-9f6d-3ac4b44db037" userProvider="AD" userName="Zoe Aldcroft"/>
        <t:Anchor>
          <t:Comment id="788456521"/>
        </t:Anchor>
        <t:SetTitle title="@Laura Blake this is coming up wrong on my lapto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888062D4941D489E350C8C611B0593" ma:contentTypeVersion="16" ma:contentTypeDescription="Create a new document." ma:contentTypeScope="" ma:versionID="84585410168f9be56be337c847b0d496">
  <xsd:schema xmlns:xsd="http://www.w3.org/2001/XMLSchema" xmlns:xs="http://www.w3.org/2001/XMLSchema" xmlns:p="http://schemas.microsoft.com/office/2006/metadata/properties" xmlns:ns2="e9bbddcc-be39-4214-a2f8-e8fb5fe88d0c" xmlns:ns3="c64df5f5-2f62-45a6-a223-7a2fbbd3cba1" targetNamespace="http://schemas.microsoft.com/office/2006/metadata/properties" ma:root="true" ma:fieldsID="d016904a149dbad4e772724db5ac90e7" ns2:_="" ns3:_="">
    <xsd:import namespace="e9bbddcc-be39-4214-a2f8-e8fb5fe88d0c"/>
    <xsd:import namespace="c64df5f5-2f62-45a6-a223-7a2fbbd3cb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bddcc-be39-4214-a2f8-e8fb5fe88d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e10a57-7b26-4a27-8797-ba3bd5ef35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df5f5-2f62-45a6-a223-7a2fbbd3cba1"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a6ffbf-1376-4059-8bd1-d0ab1ffa2757}" ma:internalName="TaxCatchAll" ma:showField="CatchAllData" ma:web="c64df5f5-2f62-45a6-a223-7a2fbbd3cb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bbddcc-be39-4214-a2f8-e8fb5fe88d0c">
      <Terms xmlns="http://schemas.microsoft.com/office/infopath/2007/PartnerControls"/>
    </lcf76f155ced4ddcb4097134ff3c332f>
    <TaxCatchAll xmlns="c64df5f5-2f62-45a6-a223-7a2fbbd3cba1" xsi:nil="true"/>
  </documentManagement>
</p:properties>
</file>

<file path=customXml/itemProps1.xml><?xml version="1.0" encoding="utf-8"?>
<ds:datastoreItem xmlns:ds="http://schemas.openxmlformats.org/officeDocument/2006/customXml" ds:itemID="{04C3A30B-250C-4847-A383-5B32D4474CD4}">
  <ds:schemaRefs>
    <ds:schemaRef ds:uri="http://schemas.openxmlformats.org/officeDocument/2006/bibliography"/>
  </ds:schemaRefs>
</ds:datastoreItem>
</file>

<file path=customXml/itemProps2.xml><?xml version="1.0" encoding="utf-8"?>
<ds:datastoreItem xmlns:ds="http://schemas.openxmlformats.org/officeDocument/2006/customXml" ds:itemID="{381B03C6-DD04-4362-82B9-546F3F24ACF3}"/>
</file>

<file path=customXml/itemProps3.xml><?xml version="1.0" encoding="utf-8"?>
<ds:datastoreItem xmlns:ds="http://schemas.openxmlformats.org/officeDocument/2006/customXml" ds:itemID="{615DB8BB-939E-4292-BEB3-EF904526DB6A}">
  <ds:schemaRefs>
    <ds:schemaRef ds:uri="http://schemas.microsoft.com/sharepoint/v3/contenttype/forms"/>
  </ds:schemaRefs>
</ds:datastoreItem>
</file>

<file path=customXml/itemProps4.xml><?xml version="1.0" encoding="utf-8"?>
<ds:datastoreItem xmlns:ds="http://schemas.openxmlformats.org/officeDocument/2006/customXml" ds:itemID="{9EB138CE-F09F-4D20-AF0D-8C88D5FFD9F9}">
  <ds:schemaRefs>
    <ds:schemaRef ds:uri="http://schemas.microsoft.com/office/2006/metadata/properties"/>
    <ds:schemaRef ds:uri="http://schemas.microsoft.com/office/infopath/2007/PartnerControls"/>
    <ds:schemaRef ds:uri="http://schemas.microsoft.com/sharepoint/v3"/>
    <ds:schemaRef ds:uri="d80407ea-ab32-44dc-823e-2d35c8848535"/>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2981</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19940</CharactersWithSpaces>
  <SharedDoc>false</SharedDoc>
  <HLinks>
    <vt:vector size="108" baseType="variant">
      <vt:variant>
        <vt:i4>917540</vt:i4>
      </vt:variant>
      <vt:variant>
        <vt:i4>51</vt:i4>
      </vt:variant>
      <vt:variant>
        <vt:i4>0</vt:i4>
      </vt:variant>
      <vt:variant>
        <vt:i4>5</vt:i4>
      </vt:variant>
      <vt:variant>
        <vt:lpwstr>mailto:helen.pratt5@nhs.net</vt:lpwstr>
      </vt:variant>
      <vt:variant>
        <vt:lpwstr/>
      </vt:variant>
      <vt:variant>
        <vt:i4>2752604</vt:i4>
      </vt:variant>
      <vt:variant>
        <vt:i4>48</vt:i4>
      </vt:variant>
      <vt:variant>
        <vt:i4>0</vt:i4>
      </vt:variant>
      <vt:variant>
        <vt:i4>5</vt:i4>
      </vt:variant>
      <vt:variant>
        <vt:lpwstr>mailto:sarah.fox48@nhs.net</vt:lpwstr>
      </vt:variant>
      <vt:variant>
        <vt:lpwstr/>
      </vt:variant>
      <vt:variant>
        <vt:i4>3735657</vt:i4>
      </vt:variant>
      <vt:variant>
        <vt:i4>45</vt:i4>
      </vt:variant>
      <vt:variant>
        <vt:i4>0</vt:i4>
      </vt:variant>
      <vt:variant>
        <vt:i4>5</vt:i4>
      </vt:variant>
      <vt:variant>
        <vt:lpwstr>https://www.radicalcompany.com/</vt:lpwstr>
      </vt:variant>
      <vt:variant>
        <vt:lpwstr/>
      </vt:variant>
      <vt:variant>
        <vt:i4>917540</vt:i4>
      </vt:variant>
      <vt:variant>
        <vt:i4>42</vt:i4>
      </vt:variant>
      <vt:variant>
        <vt:i4>0</vt:i4>
      </vt:variant>
      <vt:variant>
        <vt:i4>5</vt:i4>
      </vt:variant>
      <vt:variant>
        <vt:lpwstr>mailto:helen.pratt5@nhs.net</vt:lpwstr>
      </vt:variant>
      <vt:variant>
        <vt:lpwstr/>
      </vt:variant>
      <vt:variant>
        <vt:i4>3473521</vt:i4>
      </vt:variant>
      <vt:variant>
        <vt:i4>39</vt:i4>
      </vt:variant>
      <vt:variant>
        <vt:i4>0</vt:i4>
      </vt:variant>
      <vt:variant>
        <vt:i4>5</vt:i4>
      </vt:variant>
      <vt:variant>
        <vt:lpwstr>https://dementia-united.org.uk/wp-content/uploads/sites/4/2022/03/Dementia-United-delirium-resources-training-and-toolkits-for-practitioners-managers-qualified-staff.docx</vt:lpwstr>
      </vt:variant>
      <vt:variant>
        <vt:lpwstr/>
      </vt:variant>
      <vt:variant>
        <vt:i4>1376276</vt:i4>
      </vt:variant>
      <vt:variant>
        <vt:i4>36</vt:i4>
      </vt:variant>
      <vt:variant>
        <vt:i4>0</vt:i4>
      </vt:variant>
      <vt:variant>
        <vt:i4>5</vt:i4>
      </vt:variant>
      <vt:variant>
        <vt:lpwstr>https://dementia-united.org.uk/wp-content/uploads/sites/4/2022/03/Dementia-United-delirium-resources-raising-awareness-for-support-staff.docx</vt:lpwstr>
      </vt:variant>
      <vt:variant>
        <vt:lpwstr/>
      </vt:variant>
      <vt:variant>
        <vt:i4>6291575</vt:i4>
      </vt:variant>
      <vt:variant>
        <vt:i4>33</vt:i4>
      </vt:variant>
      <vt:variant>
        <vt:i4>0</vt:i4>
      </vt:variant>
      <vt:variant>
        <vt:i4>5</vt:i4>
      </vt:variant>
      <vt:variant>
        <vt:lpwstr>https://dementia-united.org.uk/news/2022/03/07/delirium-zine-workshop/</vt:lpwstr>
      </vt:variant>
      <vt:variant>
        <vt:lpwstr/>
      </vt:variant>
      <vt:variant>
        <vt:i4>7077984</vt:i4>
      </vt:variant>
      <vt:variant>
        <vt:i4>30</vt:i4>
      </vt:variant>
      <vt:variant>
        <vt:i4>0</vt:i4>
      </vt:variant>
      <vt:variant>
        <vt:i4>5</vt:i4>
      </vt:variant>
      <vt:variant>
        <vt:lpwstr>https://www.bgs.org.uk/policy-and-media/new-research-published-in-age-and-ageing-shows-link-between-delirium-and-increased</vt:lpwstr>
      </vt:variant>
      <vt:variant>
        <vt:lpwstr>:~:text=Share%20on%20Facebook-,New%20research%20published%20in%20Age%20and%20Ageing,between%20delirium%20and%20increased%20mortality&amp;text=Older%20people%20who%20experience%20delirium,journal%20Age%20and%20Ageing%20today.</vt:lpwstr>
      </vt:variant>
      <vt:variant>
        <vt:i4>7864420</vt:i4>
      </vt:variant>
      <vt:variant>
        <vt:i4>27</vt:i4>
      </vt:variant>
      <vt:variant>
        <vt:i4>0</vt:i4>
      </vt:variant>
      <vt:variant>
        <vt:i4>5</vt:i4>
      </vt:variant>
      <vt:variant>
        <vt:lpwstr>https://eur02.safelinks.protection.outlook.com/?url=https%3A%2F%2Facademic.oup.com%2Fageing%2Farticle-lookup%2Fdoi%2F10.1093%2Fageing%2Fafac051&amp;data=04%7C01%7C%7C0b7d15dee70747b316bd08da073afe91%7C9a12677ec2e94deba58aee1c59ac0161%7C0%7C0%7C637830247200492534%7CUnknown%7CTWFpbGZsb3d8eyJWIjoiMC4wLjAwMDAiLCJQIjoiV2luMzIiLCJBTiI6Ik1haWwiLCJXVCI6Mn0%3D%7C3000&amp;sdata=g19jhahVPS5Jf4mikWrRa31SFXdQx5VmAU8bsygkD5A%3D&amp;reserved=0</vt:lpwstr>
      </vt:variant>
      <vt:variant>
        <vt:lpwstr/>
      </vt:variant>
      <vt:variant>
        <vt:i4>7077984</vt:i4>
      </vt:variant>
      <vt:variant>
        <vt:i4>24</vt:i4>
      </vt:variant>
      <vt:variant>
        <vt:i4>0</vt:i4>
      </vt:variant>
      <vt:variant>
        <vt:i4>5</vt:i4>
      </vt:variant>
      <vt:variant>
        <vt:lpwstr>https://www.bgs.org.uk/policy-and-media/new-research-published-in-age-and-ageing-shows-link-between-delirium-and-increased</vt:lpwstr>
      </vt:variant>
      <vt:variant>
        <vt:lpwstr>:~:text=Share%20on%20Facebook-,New%20research%20published%20in%20Age%20and%20Ageing,between%20delirium%20and%20increased%20mortality&amp;text=Older%20people%20who%20experience%20delirium,journal%20Age%20and%20Ageing%20today.</vt:lpwstr>
      </vt:variant>
      <vt:variant>
        <vt:i4>3538984</vt:i4>
      </vt:variant>
      <vt:variant>
        <vt:i4>21</vt:i4>
      </vt:variant>
      <vt:variant>
        <vt:i4>0</vt:i4>
      </vt:variant>
      <vt:variant>
        <vt:i4>5</vt:i4>
      </vt:variant>
      <vt:variant>
        <vt:lpwstr>https://dementia-united.org.uk/delirium-community-toolkit/</vt:lpwstr>
      </vt:variant>
      <vt:variant>
        <vt:lpwstr/>
      </vt:variant>
      <vt:variant>
        <vt:i4>196696</vt:i4>
      </vt:variant>
      <vt:variant>
        <vt:i4>18</vt:i4>
      </vt:variant>
      <vt:variant>
        <vt:i4>0</vt:i4>
      </vt:variant>
      <vt:variant>
        <vt:i4>5</vt:i4>
      </vt:variant>
      <vt:variant>
        <vt:lpwstr>https://www.the4at.com/references</vt:lpwstr>
      </vt:variant>
      <vt:variant>
        <vt:lpwstr/>
      </vt:variant>
      <vt:variant>
        <vt:i4>4653072</vt:i4>
      </vt:variant>
      <vt:variant>
        <vt:i4>15</vt:i4>
      </vt:variant>
      <vt:variant>
        <vt:i4>0</vt:i4>
      </vt:variant>
      <vt:variant>
        <vt:i4>5</vt:i4>
      </vt:variant>
      <vt:variant>
        <vt:lpwstr>https://dementia-united.org.uk/translated-delirium-resources/</vt:lpwstr>
      </vt:variant>
      <vt:variant>
        <vt:lpwstr/>
      </vt:variant>
      <vt:variant>
        <vt:i4>3539063</vt:i4>
      </vt:variant>
      <vt:variant>
        <vt:i4>12</vt:i4>
      </vt:variant>
      <vt:variant>
        <vt:i4>0</vt:i4>
      </vt:variant>
      <vt:variant>
        <vt:i4>5</vt:i4>
      </vt:variant>
      <vt:variant>
        <vt:lpwstr>https://dementia-united.org.uk/hospital-delirium-programme-and-toolkit/</vt:lpwstr>
      </vt:variant>
      <vt:variant>
        <vt:lpwstr/>
      </vt:variant>
      <vt:variant>
        <vt:i4>3538984</vt:i4>
      </vt:variant>
      <vt:variant>
        <vt:i4>9</vt:i4>
      </vt:variant>
      <vt:variant>
        <vt:i4>0</vt:i4>
      </vt:variant>
      <vt:variant>
        <vt:i4>5</vt:i4>
      </vt:variant>
      <vt:variant>
        <vt:lpwstr>https://dementia-united.org.uk/delirium-community-toolkit/</vt:lpwstr>
      </vt:variant>
      <vt:variant>
        <vt:lpwstr/>
      </vt:variant>
      <vt:variant>
        <vt:i4>5570573</vt:i4>
      </vt:variant>
      <vt:variant>
        <vt:i4>6</vt:i4>
      </vt:variant>
      <vt:variant>
        <vt:i4>0</vt:i4>
      </vt:variant>
      <vt:variant>
        <vt:i4>5</vt:i4>
      </vt:variant>
      <vt:variant>
        <vt:lpwstr>https://www.rcpjournals.org/content/futurehosp/9/1/83</vt:lpwstr>
      </vt:variant>
      <vt:variant>
        <vt:lpwstr/>
      </vt:variant>
      <vt:variant>
        <vt:i4>4456519</vt:i4>
      </vt:variant>
      <vt:variant>
        <vt:i4>3</vt:i4>
      </vt:variant>
      <vt:variant>
        <vt:i4>0</vt:i4>
      </vt:variant>
      <vt:variant>
        <vt:i4>5</vt:i4>
      </vt:variant>
      <vt:variant>
        <vt:lpwstr>https://dementia-united.org.uk/delirium/</vt:lpwstr>
      </vt:variant>
      <vt:variant>
        <vt:lpwstr/>
      </vt:variant>
      <vt:variant>
        <vt:i4>4980784</vt:i4>
      </vt:variant>
      <vt:variant>
        <vt:i4>0</vt:i4>
      </vt:variant>
      <vt:variant>
        <vt:i4>0</vt:i4>
      </vt:variant>
      <vt:variant>
        <vt:i4>5</vt:i4>
      </vt:variant>
      <vt:variant>
        <vt:lpwstr>mailto:gmhscp.dementiaunited@nhs.net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Blake</dc:creator>
  <cp:keywords/>
  <dc:description/>
  <cp:lastModifiedBy>Laura Blake</cp:lastModifiedBy>
  <cp:revision>37</cp:revision>
  <cp:lastPrinted>2020-06-04T14:16:00Z</cp:lastPrinted>
  <dcterms:created xsi:type="dcterms:W3CDTF">2022-03-28T07:02:00Z</dcterms:created>
  <dcterms:modified xsi:type="dcterms:W3CDTF">2022-04-21T11:14:00Z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0x010100B9DFBCE4A6F48548940FA272378C3910</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ies>
</file>