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DF5D" w14:textId="77777777" w:rsidR="0067686A" w:rsidRPr="00836AEC" w:rsidRDefault="0067686A" w:rsidP="0067686A">
      <w:pPr>
        <w:shd w:val="clear" w:color="auto" w:fill="5F497A"/>
        <w:spacing w:line="276" w:lineRule="auto"/>
        <w:outlineLvl w:val="2"/>
        <w:rPr>
          <w:rFonts w:ascii="Calibri" w:hAnsi="Calibri" w:cs="Calibri"/>
          <w:b/>
          <w:bCs/>
          <w:color w:val="FFFFFF"/>
          <w:sz w:val="40"/>
          <w:szCs w:val="40"/>
          <w:lang w:val="en-GB" w:eastAsia="en-GB"/>
        </w:rPr>
      </w:pPr>
      <w:bookmarkStart w:id="0" w:name="_Hlk121388598"/>
      <w:r w:rsidRPr="00836AEC">
        <w:rPr>
          <w:rFonts w:ascii="Calibri" w:hAnsi="Calibri" w:cs="Calibri"/>
          <w:b/>
          <w:bCs/>
          <w:color w:val="FFFFFF"/>
          <w:sz w:val="40"/>
          <w:szCs w:val="40"/>
          <w:lang w:val="en-GB" w:eastAsia="en-GB"/>
        </w:rPr>
        <w:t>Confidence in consultation skills full day.</w:t>
      </w:r>
    </w:p>
    <w:p w14:paraId="1467D013" w14:textId="77777777" w:rsidR="0067686A" w:rsidRPr="00836AEC" w:rsidRDefault="0067686A" w:rsidP="0067686A">
      <w:pPr>
        <w:shd w:val="clear" w:color="auto" w:fill="5F497A"/>
        <w:spacing w:line="276" w:lineRule="auto"/>
        <w:outlineLvl w:val="2"/>
        <w:rPr>
          <w:rFonts w:ascii="Calibri" w:eastAsia="Calibri" w:hAnsi="Calibri" w:cs="Calibri"/>
          <w:b/>
          <w:bCs/>
          <w:color w:val="FFFFFF"/>
          <w:sz w:val="40"/>
          <w:szCs w:val="40"/>
          <w:lang w:val="en-GB" w:eastAsia="en-GB"/>
        </w:rPr>
      </w:pPr>
      <w:r w:rsidRPr="00836AEC">
        <w:rPr>
          <w:rFonts w:ascii="Calibri" w:hAnsi="Calibri" w:cs="Calibri"/>
          <w:b/>
          <w:bCs/>
          <w:color w:val="FFFFFF"/>
          <w:sz w:val="40"/>
          <w:szCs w:val="40"/>
          <w:lang w:val="en-GB" w:eastAsia="en-GB"/>
        </w:rPr>
        <w:t>All day face to face workshop</w:t>
      </w:r>
    </w:p>
    <w:p w14:paraId="6DA621D8" w14:textId="77777777" w:rsidR="0067686A" w:rsidRPr="0067686A" w:rsidRDefault="0067686A" w:rsidP="0067686A">
      <w:pPr>
        <w:shd w:val="clear" w:color="auto" w:fill="FFFFFF"/>
        <w:spacing w:after="300"/>
        <w:rPr>
          <w:rFonts w:ascii="Calibri" w:hAnsi="Calibri" w:cs="Calibri"/>
          <w:color w:val="333333"/>
          <w:sz w:val="20"/>
          <w:szCs w:val="20"/>
          <w:lang w:val="en-GB" w:eastAsia="en-GB"/>
        </w:rPr>
      </w:pPr>
      <w:r w:rsidRPr="0067686A">
        <w:rPr>
          <w:rFonts w:ascii="Calibri" w:hAnsi="Calibri" w:cs="Calibri"/>
          <w:color w:val="333333"/>
          <w:sz w:val="20"/>
          <w:szCs w:val="20"/>
          <w:lang w:val="en-GB" w:eastAsia="en-GB"/>
        </w:rPr>
        <w:t>The evolving world of pharmacy practice means that pharmacy professionals are spending more time than ever conducting patient consultations. Good communication skills are vital to ensure both you and the patient get the best from the discussion. This workshop will support you in developing the key consultation skills needed to ensure you are confident in delivering high-quality person-centred consultations.</w:t>
      </w:r>
    </w:p>
    <w:p w14:paraId="196D5D79" w14:textId="77777777" w:rsidR="0067686A" w:rsidRPr="0067686A" w:rsidRDefault="0067686A" w:rsidP="0067686A">
      <w:pPr>
        <w:shd w:val="clear" w:color="auto" w:fill="FFFFFF"/>
        <w:rPr>
          <w:rFonts w:ascii="Calibri" w:hAnsi="Calibri" w:cs="Calibri"/>
          <w:color w:val="333333"/>
          <w:sz w:val="20"/>
          <w:szCs w:val="20"/>
          <w:lang w:val="en-GB" w:eastAsia="en-GB"/>
        </w:rPr>
      </w:pPr>
      <w:r w:rsidRPr="0067686A">
        <w:rPr>
          <w:rFonts w:ascii="Calibri" w:hAnsi="Calibri" w:cs="Calibri"/>
          <w:color w:val="333333"/>
          <w:sz w:val="20"/>
          <w:szCs w:val="20"/>
          <w:lang w:val="en-GB" w:eastAsia="en-GB"/>
        </w:rPr>
        <w:t>This </w:t>
      </w:r>
      <w:r w:rsidRPr="0067686A">
        <w:rPr>
          <w:rFonts w:ascii="Calibri" w:hAnsi="Calibri" w:cs="Calibri"/>
          <w:b/>
          <w:bCs/>
          <w:color w:val="333333"/>
          <w:sz w:val="20"/>
          <w:szCs w:val="20"/>
          <w:lang w:val="en-GB" w:eastAsia="en-GB"/>
        </w:rPr>
        <w:t>full-day workshop</w:t>
      </w:r>
      <w:r w:rsidRPr="0067686A">
        <w:rPr>
          <w:rFonts w:ascii="Calibri" w:hAnsi="Calibri" w:cs="Calibri"/>
          <w:color w:val="333333"/>
          <w:sz w:val="20"/>
          <w:szCs w:val="20"/>
          <w:lang w:val="en-GB" w:eastAsia="en-GB"/>
        </w:rPr>
        <w:t> has been developed to support pharmacy professionals working in all sectors.</w:t>
      </w:r>
    </w:p>
    <w:p w14:paraId="13A7A421" w14:textId="77777777" w:rsidR="0067686A" w:rsidRPr="0067686A" w:rsidRDefault="0067686A" w:rsidP="0067686A">
      <w:pPr>
        <w:outlineLvl w:val="2"/>
        <w:rPr>
          <w:rFonts w:ascii="Calibri" w:eastAsia="Calibri" w:hAnsi="Calibri" w:cs="Calibri"/>
          <w:b/>
          <w:bCs/>
          <w:color w:val="333333"/>
          <w:sz w:val="22"/>
          <w:szCs w:val="22"/>
          <w:shd w:val="clear" w:color="auto" w:fill="FFFFFF"/>
          <w:lang w:val="en-GB" w:eastAsia="en-GB"/>
        </w:rPr>
      </w:pPr>
      <w:r w:rsidRPr="0067686A">
        <w:rPr>
          <w:rFonts w:ascii="Calibri" w:eastAsia="Calibri" w:hAnsi="Calibri" w:cs="Calibri"/>
          <w:b/>
          <w:bCs/>
          <w:color w:val="333333"/>
          <w:sz w:val="22"/>
          <w:szCs w:val="22"/>
          <w:shd w:val="clear" w:color="auto" w:fill="FFFFFF"/>
          <w:lang w:val="en-GB" w:eastAsia="en-GB"/>
        </w:rPr>
        <w:t>Dates available (all day workshop 10am to 4.30pm)</w:t>
      </w:r>
    </w:p>
    <w:tbl>
      <w:tblPr>
        <w:tblStyle w:val="TableGrid"/>
        <w:tblW w:w="5115" w:type="dxa"/>
        <w:tblLayout w:type="fixed"/>
        <w:tblLook w:val="04A0" w:firstRow="1" w:lastRow="0" w:firstColumn="1" w:lastColumn="0" w:noHBand="0" w:noVBand="1"/>
      </w:tblPr>
      <w:tblGrid>
        <w:gridCol w:w="5115"/>
      </w:tblGrid>
      <w:tr w:rsidR="0067686A" w:rsidRPr="0067686A" w14:paraId="212054B8" w14:textId="77777777" w:rsidTr="007702E3">
        <w:tc>
          <w:tcPr>
            <w:tcW w:w="5115" w:type="dxa"/>
            <w:tcBorders>
              <w:bottom w:val="single" w:sz="4" w:space="0" w:color="000000"/>
            </w:tcBorders>
          </w:tcPr>
          <w:p w14:paraId="2150502B" w14:textId="77777777" w:rsidR="0067686A" w:rsidRPr="0067686A" w:rsidRDefault="0067686A" w:rsidP="0067686A">
            <w:pPr>
              <w:outlineLvl w:val="2"/>
              <w:rPr>
                <w:rFonts w:ascii="Calibri" w:hAnsi="Calibri" w:cs="Calibri"/>
                <w:color w:val="000000"/>
                <w:sz w:val="22"/>
                <w:szCs w:val="22"/>
                <w:lang w:val="en-GB" w:eastAsia="en-GB"/>
              </w:rPr>
            </w:pPr>
            <w:r w:rsidRPr="0067686A">
              <w:rPr>
                <w:rFonts w:ascii="Calibri" w:hAnsi="Calibri" w:cs="Calibri"/>
                <w:color w:val="000000"/>
                <w:sz w:val="22"/>
                <w:szCs w:val="22"/>
                <w:lang w:val="en-GB" w:eastAsia="en-GB"/>
              </w:rPr>
              <w:t>Monday 25</w:t>
            </w:r>
            <w:r w:rsidRPr="0067686A">
              <w:rPr>
                <w:rFonts w:ascii="Calibri" w:hAnsi="Calibri" w:cs="Calibri"/>
                <w:color w:val="000000"/>
                <w:sz w:val="22"/>
                <w:szCs w:val="22"/>
                <w:vertAlign w:val="superscript"/>
                <w:lang w:val="en-GB" w:eastAsia="en-GB"/>
              </w:rPr>
              <w:t>th</w:t>
            </w:r>
            <w:r w:rsidRPr="0067686A">
              <w:rPr>
                <w:rFonts w:ascii="Calibri" w:hAnsi="Calibri" w:cs="Calibri"/>
                <w:color w:val="000000"/>
                <w:sz w:val="22"/>
                <w:szCs w:val="22"/>
                <w:lang w:val="en-GB" w:eastAsia="en-GB"/>
              </w:rPr>
              <w:t xml:space="preserve"> September, Manchester</w:t>
            </w:r>
          </w:p>
        </w:tc>
      </w:tr>
    </w:tbl>
    <w:p w14:paraId="1D3E5BA4" w14:textId="37358726" w:rsidR="00BE7EF8" w:rsidRDefault="00000000" w:rsidP="00035028">
      <w:pPr>
        <w:suppressAutoHyphens/>
        <w:autoSpaceDN w:val="0"/>
        <w:spacing w:after="160" w:line="254" w:lineRule="auto"/>
        <w:textAlignment w:val="baseline"/>
        <w:rPr>
          <w:rFonts w:ascii="Calibri" w:hAnsi="Calibri" w:cs="Calibri"/>
          <w:b/>
          <w:color w:val="FFFFFF"/>
          <w:sz w:val="22"/>
          <w:szCs w:val="22"/>
        </w:rPr>
      </w:pPr>
      <w:hyperlink r:id="rId11" w:history="1">
        <w:r w:rsidR="007702E3">
          <w:rPr>
            <w:rStyle w:val="Hyperlink"/>
            <w:rFonts w:ascii="Calibri" w:hAnsi="Calibri" w:cs="Calibri"/>
            <w:b/>
            <w:sz w:val="22"/>
            <w:szCs w:val="22"/>
          </w:rPr>
          <w:t>Book here</w:t>
        </w:r>
      </w:hyperlink>
    </w:p>
    <w:p w14:paraId="2539E242" w14:textId="77777777" w:rsidR="00F73CDD" w:rsidRPr="00836AEC" w:rsidRDefault="00F73CDD" w:rsidP="00F73CDD">
      <w:pPr>
        <w:shd w:val="clear" w:color="auto" w:fill="5F497A"/>
        <w:spacing w:line="276" w:lineRule="auto"/>
        <w:outlineLvl w:val="2"/>
        <w:rPr>
          <w:rFonts w:ascii="Arial" w:hAnsi="Arial" w:cs="Arial"/>
          <w:b/>
          <w:bCs/>
          <w:color w:val="FFFFFF"/>
          <w:sz w:val="20"/>
          <w:szCs w:val="20"/>
          <w:lang w:val="en-GB" w:eastAsia="en-GB"/>
        </w:rPr>
      </w:pPr>
      <w:r w:rsidRPr="00836AEC">
        <w:rPr>
          <w:rFonts w:ascii="Calibri" w:hAnsi="Calibri" w:cs="Calibri"/>
          <w:b/>
          <w:bCs/>
          <w:color w:val="FFFFFF"/>
          <w:sz w:val="40"/>
          <w:szCs w:val="40"/>
          <w:lang w:val="en-GB" w:eastAsia="en-GB"/>
        </w:rPr>
        <w:t>Optimising inhaler technique: improving outcomes</w:t>
      </w:r>
      <w:r w:rsidRPr="00836AEC">
        <w:rPr>
          <w:rFonts w:ascii="Arial" w:hAnsi="Arial" w:cs="Arial"/>
          <w:b/>
          <w:bCs/>
          <w:color w:val="FFFFFF"/>
          <w:sz w:val="20"/>
          <w:szCs w:val="20"/>
          <w:lang w:val="en-GB" w:eastAsia="en-GB"/>
        </w:rPr>
        <w:t>.</w:t>
      </w:r>
    </w:p>
    <w:p w14:paraId="38A9B413" w14:textId="77777777" w:rsidR="00F73CDD" w:rsidRPr="00836AEC" w:rsidRDefault="00F73CDD" w:rsidP="00F73CDD">
      <w:pPr>
        <w:shd w:val="clear" w:color="auto" w:fill="5F497A"/>
        <w:spacing w:line="276" w:lineRule="auto"/>
        <w:outlineLvl w:val="2"/>
        <w:rPr>
          <w:rFonts w:ascii="Calibri" w:eastAsia="Calibri" w:hAnsi="Calibri" w:cs="Calibri"/>
          <w:b/>
          <w:bCs/>
          <w:color w:val="FFFFFF"/>
          <w:sz w:val="40"/>
          <w:szCs w:val="40"/>
          <w:lang w:val="en-GB" w:eastAsia="en-GB"/>
        </w:rPr>
      </w:pPr>
      <w:r w:rsidRPr="00836AEC">
        <w:rPr>
          <w:rFonts w:ascii="Calibri" w:hAnsi="Calibri" w:cs="Calibri"/>
          <w:b/>
          <w:bCs/>
          <w:color w:val="FFFFFF"/>
          <w:sz w:val="40"/>
          <w:szCs w:val="40"/>
          <w:lang w:val="en-GB" w:eastAsia="en-GB"/>
        </w:rPr>
        <w:t>An evening face to face workshop</w:t>
      </w:r>
    </w:p>
    <w:p w14:paraId="616E1C49" w14:textId="77777777" w:rsidR="00F73CDD" w:rsidRPr="00F73CDD" w:rsidRDefault="00F73CDD" w:rsidP="00F73CDD">
      <w:pPr>
        <w:shd w:val="clear" w:color="auto" w:fill="FFFFFF"/>
        <w:rPr>
          <w:rFonts w:ascii="Calibri" w:hAnsi="Calibri" w:cs="Calibri"/>
          <w:color w:val="333333"/>
          <w:sz w:val="22"/>
          <w:szCs w:val="22"/>
          <w:shd w:val="clear" w:color="auto" w:fill="FFFFFF"/>
          <w:lang w:val="en-GB" w:eastAsia="en-GB"/>
        </w:rPr>
      </w:pPr>
      <w:r w:rsidRPr="00F73CDD">
        <w:rPr>
          <w:rFonts w:ascii="Calibri" w:hAnsi="Calibri" w:cs="Calibri"/>
          <w:color w:val="333333"/>
          <w:sz w:val="20"/>
          <w:szCs w:val="20"/>
          <w:shd w:val="clear" w:color="auto" w:fill="FFFFFF"/>
          <w:lang w:val="en-GB" w:eastAsia="en-GB"/>
        </w:rPr>
        <w:t>The aim of this programme is to enable pharmacy professionals to</w:t>
      </w:r>
      <w:r w:rsidRPr="00F73CDD">
        <w:rPr>
          <w:rFonts w:ascii="Arial" w:hAnsi="Arial" w:cs="Arial"/>
          <w:color w:val="333333"/>
          <w:sz w:val="20"/>
          <w:szCs w:val="20"/>
          <w:lang w:val="en-GB" w:eastAsia="en-GB"/>
        </w:rPr>
        <w:t xml:space="preserve"> </w:t>
      </w:r>
      <w:r w:rsidRPr="00F73CDD">
        <w:rPr>
          <w:rFonts w:ascii="Calibri" w:hAnsi="Calibri" w:cs="Calibri"/>
          <w:color w:val="333333"/>
          <w:sz w:val="20"/>
          <w:szCs w:val="20"/>
          <w:lang w:val="en-GB" w:eastAsia="en-GB"/>
        </w:rPr>
        <w:t>provide advice to people using</w:t>
      </w:r>
      <w:r w:rsidRPr="00F73CDD">
        <w:rPr>
          <w:rFonts w:ascii="Arial" w:hAnsi="Arial" w:cs="Arial"/>
          <w:color w:val="333333"/>
          <w:sz w:val="20"/>
          <w:szCs w:val="20"/>
          <w:lang w:val="en-GB" w:eastAsia="en-GB"/>
        </w:rPr>
        <w:t xml:space="preserve"> </w:t>
      </w:r>
      <w:r w:rsidRPr="00F73CDD">
        <w:rPr>
          <w:rFonts w:ascii="Calibri" w:hAnsi="Calibri" w:cs="Calibri"/>
          <w:color w:val="333333"/>
          <w:sz w:val="20"/>
          <w:szCs w:val="20"/>
          <w:lang w:val="en-GB" w:eastAsia="en-GB"/>
        </w:rPr>
        <w:t>inhaled medicines, to optimise their inhaler use and improve outcomes. The workshop will consider the different types of inhaler devices available, how the delivered dose is made in each type, the breathing technique required for each type and the potential implications of sub-optimal technique.</w:t>
      </w:r>
    </w:p>
    <w:p w14:paraId="583FFF20" w14:textId="77777777" w:rsidR="00F73CDD" w:rsidRPr="00F73CDD" w:rsidRDefault="00F73CDD" w:rsidP="00F73CDD">
      <w:pPr>
        <w:outlineLvl w:val="2"/>
        <w:rPr>
          <w:rFonts w:ascii="Calibri" w:eastAsia="Calibri" w:hAnsi="Calibri" w:cs="Calibri"/>
          <w:b/>
          <w:bCs/>
          <w:color w:val="333333"/>
          <w:sz w:val="22"/>
          <w:szCs w:val="22"/>
          <w:shd w:val="clear" w:color="auto" w:fill="FFFFFF"/>
          <w:lang w:val="en-GB" w:eastAsia="en-GB"/>
        </w:rPr>
      </w:pPr>
      <w:r w:rsidRPr="00F73CDD">
        <w:rPr>
          <w:rFonts w:ascii="Calibri" w:eastAsia="Calibri" w:hAnsi="Calibri" w:cs="Calibri"/>
          <w:b/>
          <w:bCs/>
          <w:color w:val="333333"/>
          <w:sz w:val="22"/>
          <w:szCs w:val="22"/>
          <w:shd w:val="clear" w:color="auto" w:fill="FFFFFF"/>
          <w:lang w:val="en-GB" w:eastAsia="en-GB"/>
        </w:rPr>
        <w:t>Dates available (evening workshop 7pm to 9pm) or *7.30pm to 9.30pm</w:t>
      </w:r>
    </w:p>
    <w:tbl>
      <w:tblPr>
        <w:tblStyle w:val="TableGrid"/>
        <w:tblW w:w="5035" w:type="dxa"/>
        <w:tblLayout w:type="fixed"/>
        <w:tblLook w:val="04A0" w:firstRow="1" w:lastRow="0" w:firstColumn="1" w:lastColumn="0" w:noHBand="0" w:noVBand="1"/>
      </w:tblPr>
      <w:tblGrid>
        <w:gridCol w:w="5035"/>
      </w:tblGrid>
      <w:tr w:rsidR="00F73CDD" w:rsidRPr="00F73CDD" w14:paraId="59C14C51" w14:textId="77777777" w:rsidTr="00317A16">
        <w:tc>
          <w:tcPr>
            <w:tcW w:w="5035" w:type="dxa"/>
            <w:tcBorders>
              <w:bottom w:val="single" w:sz="4" w:space="0" w:color="000000"/>
            </w:tcBorders>
          </w:tcPr>
          <w:p w14:paraId="2A2B49F7" w14:textId="77777777" w:rsidR="00F73CDD" w:rsidRPr="00F73CDD" w:rsidRDefault="00F73CDD" w:rsidP="00F73CDD">
            <w:pPr>
              <w:outlineLvl w:val="2"/>
              <w:rPr>
                <w:rFonts w:ascii="Calibri" w:hAnsi="Calibri" w:cs="Calibri"/>
                <w:color w:val="000000"/>
                <w:sz w:val="22"/>
                <w:szCs w:val="22"/>
                <w:lang w:val="en-GB" w:eastAsia="en-GB"/>
              </w:rPr>
            </w:pPr>
            <w:r w:rsidRPr="00F73CDD">
              <w:rPr>
                <w:rFonts w:ascii="Calibri" w:hAnsi="Calibri" w:cs="Calibri"/>
                <w:color w:val="000000"/>
                <w:sz w:val="22"/>
                <w:szCs w:val="22"/>
                <w:lang w:val="en-GB" w:eastAsia="en-GB"/>
              </w:rPr>
              <w:t>5</w:t>
            </w:r>
            <w:r w:rsidRPr="00F73CDD">
              <w:rPr>
                <w:rFonts w:ascii="Calibri" w:hAnsi="Calibri" w:cs="Calibri"/>
                <w:color w:val="000000"/>
                <w:sz w:val="22"/>
                <w:szCs w:val="22"/>
                <w:vertAlign w:val="superscript"/>
                <w:lang w:val="en-GB" w:eastAsia="en-GB"/>
              </w:rPr>
              <w:t>th</w:t>
            </w:r>
            <w:r w:rsidRPr="00F73CDD">
              <w:rPr>
                <w:rFonts w:ascii="Calibri" w:hAnsi="Calibri" w:cs="Calibri"/>
                <w:color w:val="000000"/>
                <w:sz w:val="22"/>
                <w:szCs w:val="22"/>
                <w:lang w:val="en-GB" w:eastAsia="en-GB"/>
              </w:rPr>
              <w:t xml:space="preserve"> September, Doncaster</w:t>
            </w:r>
          </w:p>
        </w:tc>
      </w:tr>
      <w:tr w:rsidR="00F73CDD" w:rsidRPr="00F73CDD" w14:paraId="09ADE1FC" w14:textId="77777777" w:rsidTr="00317A16">
        <w:tc>
          <w:tcPr>
            <w:tcW w:w="5035" w:type="dxa"/>
            <w:tcBorders>
              <w:bottom w:val="single" w:sz="4" w:space="0" w:color="000000"/>
            </w:tcBorders>
          </w:tcPr>
          <w:p w14:paraId="6799931E" w14:textId="77777777" w:rsidR="00F73CDD" w:rsidRPr="00F73CDD" w:rsidRDefault="00F73CDD" w:rsidP="00F73CDD">
            <w:pPr>
              <w:outlineLvl w:val="2"/>
              <w:rPr>
                <w:rFonts w:ascii="Calibri" w:hAnsi="Calibri" w:cs="Calibri"/>
                <w:color w:val="000000"/>
                <w:sz w:val="22"/>
                <w:szCs w:val="22"/>
                <w:lang w:val="en-GB" w:eastAsia="en-GB"/>
              </w:rPr>
            </w:pPr>
            <w:r w:rsidRPr="00F73CDD">
              <w:rPr>
                <w:rFonts w:ascii="Calibri" w:hAnsi="Calibri" w:cs="Calibri"/>
                <w:color w:val="000000"/>
                <w:sz w:val="22"/>
                <w:szCs w:val="22"/>
                <w:lang w:val="en-GB" w:eastAsia="en-GB"/>
              </w:rPr>
              <w:t>11</w:t>
            </w:r>
            <w:r w:rsidRPr="00F73CDD">
              <w:rPr>
                <w:rFonts w:ascii="Calibri" w:hAnsi="Calibri" w:cs="Calibri"/>
                <w:color w:val="000000"/>
                <w:sz w:val="22"/>
                <w:szCs w:val="22"/>
                <w:vertAlign w:val="superscript"/>
                <w:lang w:val="en-GB" w:eastAsia="en-GB"/>
              </w:rPr>
              <w:t>th</w:t>
            </w:r>
            <w:r w:rsidRPr="00F73CDD">
              <w:rPr>
                <w:rFonts w:ascii="Calibri" w:hAnsi="Calibri" w:cs="Calibri"/>
                <w:color w:val="000000"/>
                <w:sz w:val="22"/>
                <w:szCs w:val="22"/>
                <w:lang w:val="en-GB" w:eastAsia="en-GB"/>
              </w:rPr>
              <w:t xml:space="preserve"> September, Birmingham</w:t>
            </w:r>
          </w:p>
        </w:tc>
      </w:tr>
      <w:tr w:rsidR="00F73CDD" w:rsidRPr="00F73CDD" w14:paraId="5084A94D" w14:textId="77777777" w:rsidTr="00317A16">
        <w:tc>
          <w:tcPr>
            <w:tcW w:w="5035" w:type="dxa"/>
            <w:tcBorders>
              <w:bottom w:val="single" w:sz="4" w:space="0" w:color="000000"/>
            </w:tcBorders>
          </w:tcPr>
          <w:p w14:paraId="6EC32C3A" w14:textId="77777777" w:rsidR="00F73CDD" w:rsidRPr="00F73CDD" w:rsidRDefault="00F73CDD" w:rsidP="00F73CDD">
            <w:pPr>
              <w:outlineLvl w:val="2"/>
              <w:rPr>
                <w:rFonts w:ascii="Calibri" w:hAnsi="Calibri" w:cs="Calibri"/>
                <w:color w:val="000000"/>
                <w:sz w:val="22"/>
                <w:szCs w:val="22"/>
                <w:lang w:val="en-GB" w:eastAsia="en-GB"/>
              </w:rPr>
            </w:pPr>
            <w:r w:rsidRPr="00F73CDD">
              <w:rPr>
                <w:rFonts w:ascii="Calibri" w:hAnsi="Calibri" w:cs="Calibri"/>
                <w:color w:val="000000"/>
                <w:sz w:val="22"/>
                <w:szCs w:val="22"/>
                <w:lang w:val="en-GB" w:eastAsia="en-GB"/>
              </w:rPr>
              <w:t>12</w:t>
            </w:r>
            <w:r w:rsidRPr="00F73CDD">
              <w:rPr>
                <w:rFonts w:ascii="Calibri" w:hAnsi="Calibri" w:cs="Calibri"/>
                <w:color w:val="000000"/>
                <w:sz w:val="22"/>
                <w:szCs w:val="22"/>
                <w:vertAlign w:val="superscript"/>
                <w:lang w:val="en-GB" w:eastAsia="en-GB"/>
              </w:rPr>
              <w:t>th</w:t>
            </w:r>
            <w:r w:rsidRPr="00F73CDD">
              <w:rPr>
                <w:rFonts w:ascii="Calibri" w:hAnsi="Calibri" w:cs="Calibri"/>
                <w:color w:val="000000"/>
                <w:sz w:val="22"/>
                <w:szCs w:val="22"/>
                <w:lang w:val="en-GB" w:eastAsia="en-GB"/>
              </w:rPr>
              <w:t xml:space="preserve"> September, Northampton, Wimborne Minster and Guildford</w:t>
            </w:r>
            <w:r w:rsidRPr="00F73CDD" w:rsidDel="00D760C8">
              <w:rPr>
                <w:rFonts w:ascii="Calibri" w:hAnsi="Calibri" w:cs="Calibri"/>
                <w:color w:val="000000"/>
                <w:sz w:val="22"/>
                <w:szCs w:val="22"/>
                <w:lang w:val="en-GB" w:eastAsia="en-GB"/>
              </w:rPr>
              <w:t xml:space="preserve"> </w:t>
            </w:r>
          </w:p>
        </w:tc>
      </w:tr>
      <w:tr w:rsidR="00F73CDD" w:rsidRPr="00F73CDD" w14:paraId="52991A5F" w14:textId="77777777" w:rsidTr="00317A16">
        <w:tc>
          <w:tcPr>
            <w:tcW w:w="5035" w:type="dxa"/>
            <w:tcBorders>
              <w:bottom w:val="single" w:sz="4" w:space="0" w:color="000000"/>
            </w:tcBorders>
          </w:tcPr>
          <w:p w14:paraId="0C5FCF1C" w14:textId="77777777" w:rsidR="00F73CDD" w:rsidRPr="00F73CDD" w:rsidRDefault="00F73CDD" w:rsidP="00F73CDD">
            <w:pPr>
              <w:outlineLvl w:val="2"/>
              <w:rPr>
                <w:rFonts w:ascii="Calibri" w:hAnsi="Calibri" w:cs="Calibri"/>
                <w:color w:val="000000"/>
                <w:sz w:val="22"/>
                <w:szCs w:val="22"/>
                <w:lang w:val="en-GB" w:eastAsia="en-GB"/>
              </w:rPr>
            </w:pPr>
            <w:r w:rsidRPr="00F73CDD">
              <w:rPr>
                <w:rFonts w:ascii="Calibri" w:hAnsi="Calibri" w:cs="Calibri"/>
                <w:color w:val="000000"/>
                <w:sz w:val="22"/>
                <w:szCs w:val="22"/>
                <w:lang w:val="en-GB" w:eastAsia="en-GB"/>
              </w:rPr>
              <w:t>2</w:t>
            </w:r>
            <w:r w:rsidRPr="00F73CDD">
              <w:rPr>
                <w:rFonts w:ascii="Calibri" w:hAnsi="Calibri" w:cs="Calibri"/>
                <w:color w:val="000000"/>
                <w:sz w:val="22"/>
                <w:szCs w:val="22"/>
                <w:vertAlign w:val="superscript"/>
                <w:lang w:val="en-GB" w:eastAsia="en-GB"/>
              </w:rPr>
              <w:t>nd</w:t>
            </w:r>
            <w:r w:rsidRPr="00F73CDD">
              <w:rPr>
                <w:rFonts w:ascii="Calibri" w:hAnsi="Calibri" w:cs="Calibri"/>
                <w:color w:val="000000"/>
                <w:sz w:val="22"/>
                <w:szCs w:val="22"/>
                <w:lang w:val="en-GB" w:eastAsia="en-GB"/>
              </w:rPr>
              <w:t xml:space="preserve"> October Montague Hotel London</w:t>
            </w:r>
          </w:p>
        </w:tc>
      </w:tr>
      <w:tr w:rsidR="00F73CDD" w:rsidRPr="00F73CDD" w14:paraId="4168F8B2" w14:textId="77777777" w:rsidTr="00317A16">
        <w:tc>
          <w:tcPr>
            <w:tcW w:w="5035" w:type="dxa"/>
            <w:tcBorders>
              <w:bottom w:val="single" w:sz="4" w:space="0" w:color="000000"/>
            </w:tcBorders>
          </w:tcPr>
          <w:p w14:paraId="56958700" w14:textId="77777777" w:rsidR="00F73CDD" w:rsidRPr="00F73CDD" w:rsidRDefault="00F73CDD" w:rsidP="00F73CDD">
            <w:pPr>
              <w:outlineLvl w:val="2"/>
              <w:rPr>
                <w:rFonts w:ascii="Calibri" w:hAnsi="Calibri" w:cs="Calibri"/>
                <w:color w:val="000000"/>
                <w:sz w:val="22"/>
                <w:szCs w:val="22"/>
                <w:lang w:val="en-GB" w:eastAsia="en-GB"/>
              </w:rPr>
            </w:pPr>
            <w:r w:rsidRPr="00F73CDD">
              <w:rPr>
                <w:rFonts w:ascii="Calibri" w:hAnsi="Calibri" w:cs="Calibri"/>
                <w:color w:val="000000"/>
                <w:sz w:val="22"/>
                <w:szCs w:val="22"/>
                <w:lang w:val="en-GB" w:eastAsia="en-GB"/>
              </w:rPr>
              <w:t>7</w:t>
            </w:r>
            <w:r w:rsidRPr="00F73CDD">
              <w:rPr>
                <w:rFonts w:ascii="Calibri" w:hAnsi="Calibri" w:cs="Calibri"/>
                <w:color w:val="000000"/>
                <w:sz w:val="22"/>
                <w:szCs w:val="22"/>
                <w:vertAlign w:val="superscript"/>
                <w:lang w:val="en-GB" w:eastAsia="en-GB"/>
              </w:rPr>
              <w:t>th</w:t>
            </w:r>
            <w:r w:rsidRPr="00F73CDD">
              <w:rPr>
                <w:rFonts w:ascii="Calibri" w:hAnsi="Calibri" w:cs="Calibri"/>
                <w:color w:val="000000"/>
                <w:sz w:val="22"/>
                <w:szCs w:val="22"/>
                <w:lang w:val="en-GB" w:eastAsia="en-GB"/>
              </w:rPr>
              <w:t xml:space="preserve"> November Liverpool</w:t>
            </w:r>
          </w:p>
        </w:tc>
      </w:tr>
      <w:tr w:rsidR="00F73CDD" w:rsidRPr="00F73CDD" w14:paraId="386F91B5" w14:textId="77777777" w:rsidTr="00317A16">
        <w:tc>
          <w:tcPr>
            <w:tcW w:w="5035" w:type="dxa"/>
            <w:tcBorders>
              <w:bottom w:val="single" w:sz="4" w:space="0" w:color="000000"/>
            </w:tcBorders>
          </w:tcPr>
          <w:p w14:paraId="73199B81" w14:textId="77777777" w:rsidR="00F73CDD" w:rsidRPr="00F73CDD" w:rsidRDefault="00F73CDD" w:rsidP="00F73CDD">
            <w:pPr>
              <w:outlineLvl w:val="2"/>
              <w:rPr>
                <w:rFonts w:ascii="Calibri" w:hAnsi="Calibri" w:cs="Calibri"/>
                <w:color w:val="000000"/>
                <w:sz w:val="22"/>
                <w:szCs w:val="22"/>
                <w:lang w:val="en-GB" w:eastAsia="en-GB"/>
              </w:rPr>
            </w:pPr>
            <w:r w:rsidRPr="00F73CDD">
              <w:rPr>
                <w:rFonts w:ascii="Calibri" w:hAnsi="Calibri" w:cs="Calibri"/>
                <w:color w:val="000000"/>
                <w:sz w:val="22"/>
                <w:szCs w:val="22"/>
                <w:lang w:val="en-GB" w:eastAsia="en-GB"/>
              </w:rPr>
              <w:t>9th November Reading</w:t>
            </w:r>
          </w:p>
        </w:tc>
      </w:tr>
      <w:tr w:rsidR="00F73CDD" w:rsidRPr="00F73CDD" w14:paraId="45EE53C0" w14:textId="77777777" w:rsidTr="00317A16">
        <w:tc>
          <w:tcPr>
            <w:tcW w:w="5035" w:type="dxa"/>
            <w:tcBorders>
              <w:bottom w:val="single" w:sz="4" w:space="0" w:color="auto"/>
            </w:tcBorders>
          </w:tcPr>
          <w:p w14:paraId="2B35B1AF" w14:textId="77777777" w:rsidR="00F73CDD" w:rsidRPr="00F73CDD" w:rsidRDefault="00F73CDD" w:rsidP="00F73CDD">
            <w:pPr>
              <w:outlineLvl w:val="2"/>
              <w:rPr>
                <w:rFonts w:ascii="Calibri" w:hAnsi="Calibri" w:cs="Calibri"/>
                <w:color w:val="000000"/>
                <w:sz w:val="22"/>
                <w:szCs w:val="22"/>
                <w:lang w:val="en-GB" w:eastAsia="en-GB"/>
              </w:rPr>
            </w:pPr>
            <w:r w:rsidRPr="00F73CDD">
              <w:rPr>
                <w:rFonts w:ascii="Calibri" w:hAnsi="Calibri" w:cs="Calibri"/>
                <w:color w:val="000000"/>
                <w:sz w:val="22"/>
                <w:szCs w:val="22"/>
                <w:lang w:val="en-GB" w:eastAsia="en-GB"/>
              </w:rPr>
              <w:t>4</w:t>
            </w:r>
            <w:r w:rsidRPr="00F73CDD">
              <w:rPr>
                <w:rFonts w:ascii="Calibri" w:hAnsi="Calibri" w:cs="Calibri"/>
                <w:color w:val="000000"/>
                <w:sz w:val="22"/>
                <w:szCs w:val="22"/>
                <w:vertAlign w:val="superscript"/>
                <w:lang w:val="en-GB" w:eastAsia="en-GB"/>
              </w:rPr>
              <w:t>th</w:t>
            </w:r>
            <w:r w:rsidRPr="00F73CDD">
              <w:rPr>
                <w:rFonts w:ascii="Calibri" w:hAnsi="Calibri" w:cs="Calibri"/>
                <w:color w:val="000000"/>
                <w:sz w:val="22"/>
                <w:szCs w:val="22"/>
                <w:lang w:val="en-GB" w:eastAsia="en-GB"/>
              </w:rPr>
              <w:t xml:space="preserve"> December Leicester</w:t>
            </w:r>
          </w:p>
        </w:tc>
      </w:tr>
    </w:tbl>
    <w:p w14:paraId="16A94BB7" w14:textId="12D752EF" w:rsidR="00035028" w:rsidRDefault="00000000" w:rsidP="00035028">
      <w:pPr>
        <w:suppressAutoHyphens/>
        <w:autoSpaceDN w:val="0"/>
        <w:spacing w:after="160" w:line="254" w:lineRule="auto"/>
        <w:textAlignment w:val="baseline"/>
        <w:rPr>
          <w:rFonts w:ascii="Calibri" w:hAnsi="Calibri" w:cs="Calibri"/>
          <w:b/>
          <w:color w:val="FFFFFF"/>
          <w:sz w:val="22"/>
          <w:szCs w:val="22"/>
        </w:rPr>
      </w:pPr>
      <w:hyperlink r:id="rId12" w:history="1">
        <w:r w:rsidR="00317A16">
          <w:rPr>
            <w:rStyle w:val="Hyperlink"/>
            <w:rFonts w:ascii="Calibri" w:hAnsi="Calibri" w:cs="Calibri"/>
            <w:b/>
            <w:sz w:val="22"/>
            <w:szCs w:val="22"/>
          </w:rPr>
          <w:t>Book here</w:t>
        </w:r>
      </w:hyperlink>
    </w:p>
    <w:p w14:paraId="6FFE79C8" w14:textId="35D0AD28" w:rsidR="00FF497F" w:rsidRPr="007702E3" w:rsidRDefault="00FF497F" w:rsidP="00FF497F">
      <w:pPr>
        <w:shd w:val="clear" w:color="auto" w:fill="00B0F0"/>
        <w:spacing w:line="276" w:lineRule="auto"/>
        <w:outlineLvl w:val="2"/>
        <w:rPr>
          <w:rFonts w:ascii="Calibri" w:eastAsia="Calibri" w:hAnsi="Calibri" w:cs="Calibri"/>
          <w:b/>
          <w:bCs/>
          <w:color w:val="FFFFFF"/>
          <w:sz w:val="36"/>
          <w:szCs w:val="36"/>
          <w:lang w:val="en-GB" w:eastAsia="en-GB"/>
        </w:rPr>
      </w:pPr>
      <w:r w:rsidRPr="00FF497F">
        <w:rPr>
          <w:rFonts w:ascii="Calibri" w:eastAsia="Calibri" w:hAnsi="Calibri" w:cs="Calibri"/>
          <w:b/>
          <w:bCs/>
          <w:color w:val="FFFFFF"/>
          <w:sz w:val="40"/>
          <w:szCs w:val="40"/>
          <w:lang w:val="en-GB" w:eastAsia="en-GB"/>
        </w:rPr>
        <w:t>New topic</w:t>
      </w:r>
      <w:r w:rsidRPr="00FF497F">
        <w:rPr>
          <w:rFonts w:ascii="Calibri" w:eastAsia="Calibri" w:hAnsi="Calibri" w:cs="Calibri"/>
          <w:b/>
          <w:bCs/>
          <w:i/>
          <w:iCs/>
          <w:color w:val="FFFFFF"/>
          <w:sz w:val="40"/>
          <w:szCs w:val="40"/>
          <w:lang w:val="en-GB" w:eastAsia="en-GB"/>
        </w:rPr>
        <w:t>:</w:t>
      </w:r>
      <w:r w:rsidRPr="00FF497F">
        <w:rPr>
          <w:rFonts w:ascii="Calibri" w:hAnsi="Calibri" w:cs="Calibri"/>
          <w:b/>
          <w:bCs/>
          <w:i/>
          <w:iCs/>
          <w:color w:val="FFFFFF"/>
          <w:sz w:val="40"/>
          <w:szCs w:val="40"/>
          <w:lang w:val="en-GB" w:eastAsia="en-GB"/>
        </w:rPr>
        <w:t xml:space="preserve"> </w:t>
      </w:r>
      <w:r>
        <w:rPr>
          <w:rFonts w:ascii="Calibri" w:hAnsi="Calibri" w:cs="Calibri"/>
          <w:b/>
          <w:bCs/>
          <w:color w:val="FFFFFF"/>
          <w:sz w:val="36"/>
          <w:szCs w:val="36"/>
          <w:lang w:val="en-GB" w:eastAsia="en-GB"/>
        </w:rPr>
        <w:t>Atrial Fibrillation</w:t>
      </w:r>
      <w:r w:rsidR="002E3802">
        <w:rPr>
          <w:rFonts w:ascii="Calibri" w:hAnsi="Calibri" w:cs="Calibri"/>
          <w:b/>
          <w:bCs/>
          <w:color w:val="FFFFFF"/>
          <w:sz w:val="36"/>
          <w:szCs w:val="36"/>
          <w:lang w:val="en-GB" w:eastAsia="en-GB"/>
        </w:rPr>
        <w:t xml:space="preserve"> online workshop</w:t>
      </w:r>
    </w:p>
    <w:p w14:paraId="1A99BD57" w14:textId="77777777" w:rsidR="000E379C" w:rsidRDefault="000E379C" w:rsidP="000E379C">
      <w:pPr>
        <w:tabs>
          <w:tab w:val="num" w:pos="720"/>
        </w:tabs>
        <w:spacing w:after="160" w:line="259" w:lineRule="auto"/>
        <w:rPr>
          <w:rFonts w:ascii="Calibri" w:eastAsia="Calibri" w:hAnsi="Calibri"/>
          <w:kern w:val="2"/>
          <w:sz w:val="20"/>
          <w:szCs w:val="20"/>
          <w:lang w:val="en-GB"/>
          <w14:ligatures w14:val="standardContextual"/>
        </w:rPr>
      </w:pPr>
      <w:r w:rsidRPr="000E379C">
        <w:rPr>
          <w:rFonts w:ascii="Calibri" w:eastAsia="Calibri" w:hAnsi="Calibri"/>
          <w:kern w:val="2"/>
          <w:sz w:val="20"/>
          <w:szCs w:val="20"/>
          <w:lang w:val="en-GB"/>
          <w14:ligatures w14:val="standardContextual"/>
        </w:rPr>
        <w:t>This learning programme will help you to identify people with AF and raise awareness about the condition. Using a shared decision-making approach and applying NICE clinical guidelines the programme will enable you to optimise medication and support people living with AF to make lifestyle changes to reduce modifiable risk factors and prevent further complications associated with the condition.</w:t>
      </w:r>
    </w:p>
    <w:p w14:paraId="37E17AE0" w14:textId="7AD94BAB" w:rsidR="00142DBC" w:rsidRPr="0080402C" w:rsidRDefault="00142DBC" w:rsidP="0080402C">
      <w:pPr>
        <w:tabs>
          <w:tab w:val="num" w:pos="720"/>
        </w:tabs>
        <w:spacing w:line="259" w:lineRule="auto"/>
        <w:rPr>
          <w:rFonts w:ascii="Calibri" w:eastAsia="Calibri" w:hAnsi="Calibri"/>
          <w:b/>
          <w:bCs/>
          <w:kern w:val="2"/>
          <w:sz w:val="22"/>
          <w:szCs w:val="22"/>
          <w:lang w:val="en-GB"/>
          <w14:ligatures w14:val="standardContextual"/>
        </w:rPr>
      </w:pPr>
      <w:r w:rsidRPr="0080402C">
        <w:rPr>
          <w:rFonts w:ascii="Calibri" w:eastAsia="Calibri" w:hAnsi="Calibri"/>
          <w:b/>
          <w:bCs/>
          <w:kern w:val="2"/>
          <w:sz w:val="22"/>
          <w:szCs w:val="22"/>
          <w:lang w:val="en-GB"/>
          <w14:ligatures w14:val="standardContextual"/>
        </w:rPr>
        <w:t>Dates available (evening workshop 7-</w:t>
      </w:r>
      <w:r w:rsidR="00D47710" w:rsidRPr="0080402C">
        <w:rPr>
          <w:rFonts w:ascii="Calibri" w:eastAsia="Calibri" w:hAnsi="Calibri"/>
          <w:b/>
          <w:bCs/>
          <w:kern w:val="2"/>
          <w:sz w:val="22"/>
          <w:szCs w:val="22"/>
          <w:lang w:val="en-GB"/>
          <w14:ligatures w14:val="standardContextual"/>
        </w:rPr>
        <w:t>8:45</w:t>
      </w:r>
      <w:r w:rsidRPr="0080402C">
        <w:rPr>
          <w:rFonts w:ascii="Calibri" w:eastAsia="Calibri" w:hAnsi="Calibri"/>
          <w:b/>
          <w:bCs/>
          <w:kern w:val="2"/>
          <w:sz w:val="22"/>
          <w:szCs w:val="22"/>
          <w:lang w:val="en-GB"/>
          <w14:ligatures w14:val="standardContextual"/>
        </w:rPr>
        <w:t>pm):</w:t>
      </w:r>
    </w:p>
    <w:tbl>
      <w:tblPr>
        <w:tblStyle w:val="TableGrid"/>
        <w:tblW w:w="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tblGrid>
      <w:tr w:rsidR="00142DBC" w:rsidRPr="000C0970" w14:paraId="7C3D3CA9" w14:textId="77777777" w:rsidTr="00891597">
        <w:trPr>
          <w:trHeight w:val="292"/>
        </w:trPr>
        <w:tc>
          <w:tcPr>
            <w:tcW w:w="4904" w:type="dxa"/>
          </w:tcPr>
          <w:p w14:paraId="5A43F5E5" w14:textId="61A4DC4E" w:rsidR="00142DBC" w:rsidRPr="000C0970" w:rsidRDefault="00D47710" w:rsidP="00891597">
            <w:pPr>
              <w:outlineLvl w:val="2"/>
              <w:rPr>
                <w:rFonts w:ascii="Calibri" w:hAnsi="Calibri" w:cs="Calibri"/>
                <w:color w:val="000000"/>
                <w:sz w:val="22"/>
                <w:szCs w:val="22"/>
                <w:lang w:val="en-GB" w:eastAsia="en-GB"/>
              </w:rPr>
            </w:pPr>
            <w:r>
              <w:rPr>
                <w:rFonts w:ascii="Calibri" w:hAnsi="Calibri" w:cs="Calibri"/>
                <w:color w:val="000000"/>
                <w:sz w:val="22"/>
                <w:szCs w:val="22"/>
                <w:lang w:val="en-GB" w:eastAsia="en-GB"/>
              </w:rPr>
              <w:t>10</w:t>
            </w:r>
            <w:r w:rsidRPr="00D47710">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16</w:t>
            </w:r>
            <w:r w:rsidRPr="00D47710">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xml:space="preserve"> October</w:t>
            </w:r>
          </w:p>
        </w:tc>
      </w:tr>
      <w:tr w:rsidR="00142DBC" w:rsidRPr="000C0970" w14:paraId="2E65DAE2" w14:textId="77777777" w:rsidTr="00891597">
        <w:trPr>
          <w:trHeight w:val="292"/>
        </w:trPr>
        <w:tc>
          <w:tcPr>
            <w:tcW w:w="4904" w:type="dxa"/>
          </w:tcPr>
          <w:p w14:paraId="544D23DE" w14:textId="3C01A585" w:rsidR="00142DBC" w:rsidRPr="000C0970" w:rsidRDefault="00D47710" w:rsidP="00891597">
            <w:pPr>
              <w:outlineLvl w:val="2"/>
              <w:rPr>
                <w:rFonts w:ascii="Calibri" w:hAnsi="Calibri" w:cs="Calibri"/>
                <w:color w:val="000000"/>
                <w:sz w:val="22"/>
                <w:szCs w:val="22"/>
                <w:lang w:val="en-GB" w:eastAsia="en-GB"/>
              </w:rPr>
            </w:pPr>
            <w:r>
              <w:rPr>
                <w:rFonts w:ascii="Calibri" w:hAnsi="Calibri" w:cs="Calibri"/>
                <w:color w:val="000000"/>
                <w:sz w:val="22"/>
                <w:szCs w:val="22"/>
                <w:lang w:val="en-GB" w:eastAsia="en-GB"/>
              </w:rPr>
              <w:t>9</w:t>
            </w:r>
            <w:r w:rsidR="0080402C">
              <w:rPr>
                <w:rFonts w:ascii="Calibri" w:hAnsi="Calibri" w:cs="Calibri"/>
                <w:color w:val="000000"/>
                <w:sz w:val="22"/>
                <w:szCs w:val="22"/>
                <w:vertAlign w:val="superscript"/>
                <w:lang w:val="en-GB" w:eastAsia="en-GB"/>
              </w:rPr>
              <w:t xml:space="preserve">th, </w:t>
            </w:r>
            <w:r w:rsidR="0080402C">
              <w:rPr>
                <w:rFonts w:ascii="Calibri" w:hAnsi="Calibri" w:cs="Calibri"/>
                <w:color w:val="000000"/>
                <w:sz w:val="22"/>
                <w:szCs w:val="22"/>
                <w:lang w:val="en-GB" w:eastAsia="en-GB"/>
              </w:rPr>
              <w:t>14</w:t>
            </w:r>
            <w:r w:rsidR="0080402C" w:rsidRPr="0080402C">
              <w:rPr>
                <w:rFonts w:ascii="Calibri" w:hAnsi="Calibri" w:cs="Calibri"/>
                <w:color w:val="000000"/>
                <w:sz w:val="22"/>
                <w:szCs w:val="22"/>
                <w:vertAlign w:val="superscript"/>
                <w:lang w:val="en-GB" w:eastAsia="en-GB"/>
              </w:rPr>
              <w:t>th</w:t>
            </w:r>
            <w:r w:rsidR="0080402C">
              <w:rPr>
                <w:rFonts w:ascii="Calibri" w:hAnsi="Calibri" w:cs="Calibri"/>
                <w:color w:val="000000"/>
                <w:sz w:val="22"/>
                <w:szCs w:val="22"/>
                <w:lang w:val="en-GB" w:eastAsia="en-GB"/>
              </w:rPr>
              <w:t xml:space="preserve"> </w:t>
            </w:r>
            <w:r>
              <w:rPr>
                <w:rFonts w:ascii="Calibri" w:hAnsi="Calibri" w:cs="Calibri"/>
                <w:color w:val="000000"/>
                <w:sz w:val="22"/>
                <w:szCs w:val="22"/>
                <w:lang w:val="en-GB" w:eastAsia="en-GB"/>
              </w:rPr>
              <w:t xml:space="preserve"> November</w:t>
            </w:r>
          </w:p>
        </w:tc>
      </w:tr>
      <w:tr w:rsidR="00142DBC" w:rsidRPr="000C0970" w14:paraId="2F773D26" w14:textId="77777777" w:rsidTr="00891597">
        <w:trPr>
          <w:trHeight w:val="292"/>
        </w:trPr>
        <w:tc>
          <w:tcPr>
            <w:tcW w:w="4904" w:type="dxa"/>
          </w:tcPr>
          <w:p w14:paraId="148AE4C6" w14:textId="025405E6" w:rsidR="00142DBC" w:rsidRPr="000C0970" w:rsidRDefault="0080402C" w:rsidP="00891597">
            <w:pPr>
              <w:outlineLvl w:val="2"/>
              <w:rPr>
                <w:rFonts w:ascii="Calibri" w:hAnsi="Calibri" w:cs="Calibri"/>
                <w:color w:val="000000"/>
                <w:sz w:val="22"/>
                <w:szCs w:val="22"/>
                <w:lang w:val="en-GB" w:eastAsia="en-GB"/>
              </w:rPr>
            </w:pPr>
            <w:r>
              <w:rPr>
                <w:rFonts w:ascii="Calibri" w:hAnsi="Calibri" w:cs="Calibri"/>
                <w:color w:val="000000"/>
                <w:sz w:val="22"/>
                <w:szCs w:val="22"/>
                <w:lang w:val="en-GB" w:eastAsia="en-GB"/>
              </w:rPr>
              <w:t>14</w:t>
            </w:r>
            <w:r w:rsidRPr="0080402C">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xml:space="preserve"> December</w:t>
            </w:r>
          </w:p>
        </w:tc>
      </w:tr>
      <w:tr w:rsidR="00B36D9E" w:rsidRPr="000C0970" w14:paraId="4ADDEA9A" w14:textId="77777777" w:rsidTr="00891597">
        <w:trPr>
          <w:trHeight w:val="292"/>
        </w:trPr>
        <w:tc>
          <w:tcPr>
            <w:tcW w:w="4904" w:type="dxa"/>
          </w:tcPr>
          <w:p w14:paraId="451B7ED7" w14:textId="21186380" w:rsidR="00B36D9E" w:rsidRDefault="00B36D9E" w:rsidP="00891597">
            <w:pPr>
              <w:outlineLvl w:val="2"/>
              <w:rPr>
                <w:rFonts w:ascii="Calibri" w:hAnsi="Calibri" w:cs="Calibri"/>
                <w:color w:val="000000"/>
                <w:sz w:val="22"/>
                <w:szCs w:val="22"/>
                <w:lang w:val="en-GB" w:eastAsia="en-GB"/>
              </w:rPr>
            </w:pPr>
            <w:r>
              <w:rPr>
                <w:rFonts w:ascii="Calibri" w:hAnsi="Calibri" w:cs="Calibri"/>
                <w:color w:val="000000"/>
                <w:sz w:val="22"/>
                <w:szCs w:val="22"/>
                <w:lang w:val="en-GB" w:eastAsia="en-GB"/>
              </w:rPr>
              <w:t>4</w:t>
            </w:r>
            <w:r w:rsidRPr="00B36D9E">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xml:space="preserve"> January</w:t>
            </w:r>
          </w:p>
        </w:tc>
      </w:tr>
    </w:tbl>
    <w:p w14:paraId="5DB08298" w14:textId="36F0A7D1" w:rsidR="002E3802" w:rsidRDefault="00000000" w:rsidP="0080402C">
      <w:pPr>
        <w:tabs>
          <w:tab w:val="num" w:pos="720"/>
        </w:tabs>
        <w:spacing w:after="160" w:line="259" w:lineRule="auto"/>
        <w:rPr>
          <w:rFonts w:ascii="Calibri" w:hAnsi="Calibri" w:cs="Calibri"/>
          <w:b/>
          <w:color w:val="FFFFFF"/>
          <w:sz w:val="22"/>
          <w:szCs w:val="22"/>
        </w:rPr>
      </w:pPr>
      <w:hyperlink r:id="rId13" w:history="1">
        <w:r w:rsidR="00142DBC">
          <w:rPr>
            <w:rStyle w:val="Hyperlink"/>
            <w:rFonts w:ascii="Calibri" w:eastAsia="Calibri" w:hAnsi="Calibri"/>
            <w:b/>
            <w:bCs/>
            <w:kern w:val="2"/>
            <w:sz w:val="20"/>
            <w:szCs w:val="20"/>
            <w14:ligatures w14:val="standardContextual"/>
          </w:rPr>
          <w:t>Book here</w:t>
        </w:r>
      </w:hyperlink>
    </w:p>
    <w:p w14:paraId="720E264C" w14:textId="497DB54D" w:rsidR="002E3802" w:rsidRPr="007702E3" w:rsidRDefault="002E3802" w:rsidP="002E3802">
      <w:pPr>
        <w:shd w:val="clear" w:color="auto" w:fill="00B0F0"/>
        <w:spacing w:line="276" w:lineRule="auto"/>
        <w:outlineLvl w:val="2"/>
        <w:rPr>
          <w:rFonts w:ascii="Calibri" w:eastAsia="Calibri" w:hAnsi="Calibri" w:cs="Calibri"/>
          <w:b/>
          <w:bCs/>
          <w:color w:val="FFFFFF"/>
          <w:sz w:val="36"/>
          <w:szCs w:val="36"/>
          <w:lang w:val="en-GB" w:eastAsia="en-GB"/>
        </w:rPr>
      </w:pPr>
      <w:r w:rsidRPr="002E3802">
        <w:rPr>
          <w:rFonts w:ascii="Calibri" w:eastAsia="Calibri" w:hAnsi="Calibri" w:cs="Calibri"/>
          <w:b/>
          <w:bCs/>
          <w:color w:val="FFFFFF"/>
          <w:sz w:val="40"/>
          <w:szCs w:val="40"/>
          <w:lang w:val="en-GB" w:eastAsia="en-GB"/>
        </w:rPr>
        <w:t>New topic</w:t>
      </w:r>
      <w:r w:rsidRPr="002E3802">
        <w:rPr>
          <w:rFonts w:ascii="Calibri" w:eastAsia="Calibri" w:hAnsi="Calibri" w:cs="Calibri"/>
          <w:b/>
          <w:bCs/>
          <w:i/>
          <w:iCs/>
          <w:color w:val="FFFFFF"/>
          <w:sz w:val="40"/>
          <w:szCs w:val="40"/>
          <w:lang w:val="en-GB" w:eastAsia="en-GB"/>
        </w:rPr>
        <w:t>:</w:t>
      </w:r>
      <w:r w:rsidRPr="002E3802">
        <w:rPr>
          <w:rFonts w:ascii="Calibri" w:hAnsi="Calibri" w:cs="Calibri"/>
          <w:b/>
          <w:bCs/>
          <w:i/>
          <w:iCs/>
          <w:color w:val="FFFFFF"/>
          <w:sz w:val="40"/>
          <w:szCs w:val="40"/>
          <w:lang w:val="en-GB" w:eastAsia="en-GB"/>
        </w:rPr>
        <w:t xml:space="preserve"> </w:t>
      </w:r>
      <w:r>
        <w:rPr>
          <w:rFonts w:ascii="Calibri" w:hAnsi="Calibri" w:cs="Calibri"/>
          <w:b/>
          <w:bCs/>
          <w:color w:val="FFFFFF"/>
          <w:sz w:val="36"/>
          <w:szCs w:val="36"/>
          <w:lang w:val="en-GB" w:eastAsia="en-GB"/>
        </w:rPr>
        <w:t>Deprescribing online workshop</w:t>
      </w:r>
    </w:p>
    <w:p w14:paraId="091CEB99" w14:textId="2BA4E258" w:rsidR="002E3802" w:rsidRPr="00454059" w:rsidRDefault="00252BBF" w:rsidP="00035028">
      <w:pPr>
        <w:suppressAutoHyphens/>
        <w:autoSpaceDN w:val="0"/>
        <w:spacing w:after="160" w:line="254" w:lineRule="auto"/>
        <w:textAlignment w:val="baseline"/>
        <w:rPr>
          <w:rFonts w:ascii="Calibri" w:hAnsi="Calibri" w:cs="Calibri"/>
          <w:b/>
          <w:color w:val="FFFFFF"/>
          <w:sz w:val="20"/>
          <w:szCs w:val="20"/>
        </w:rPr>
      </w:pPr>
      <w:r w:rsidRPr="00454059">
        <w:rPr>
          <w:rFonts w:ascii="Calibri" w:eastAsia="Calibri" w:hAnsi="Calibri"/>
          <w:kern w:val="2"/>
          <w:sz w:val="20"/>
          <w:szCs w:val="20"/>
          <w:lang w:val="en-GB"/>
          <w14:ligatures w14:val="standardContextual"/>
        </w:rPr>
        <w:t xml:space="preserve">This learning programme will enable you to </w:t>
      </w:r>
      <w:r w:rsidRPr="00B04F69">
        <w:rPr>
          <w:rFonts w:ascii="Calibri" w:eastAsia="Calibri" w:hAnsi="Calibri"/>
          <w:kern w:val="2"/>
          <w:sz w:val="20"/>
          <w:szCs w:val="20"/>
          <w:lang w:val="en-GB"/>
          <w14:ligatures w14:val="standardContextual"/>
        </w:rPr>
        <w:t>recognise a person-centred approach to deprescribing that considers the patient’s perspective and experiences</w:t>
      </w:r>
      <w:r w:rsidRPr="00454059">
        <w:rPr>
          <w:rFonts w:ascii="Calibri" w:eastAsia="Calibri" w:hAnsi="Calibri"/>
          <w:kern w:val="2"/>
          <w:sz w:val="20"/>
          <w:szCs w:val="20"/>
          <w:lang w:val="en-GB"/>
          <w14:ligatures w14:val="standardContextual"/>
        </w:rPr>
        <w:t xml:space="preserve">. It will </w:t>
      </w:r>
      <w:r w:rsidRPr="00B04F69">
        <w:rPr>
          <w:rFonts w:ascii="Calibri" w:eastAsia="Calibri" w:hAnsi="Calibri"/>
          <w:kern w:val="2"/>
          <w:sz w:val="20"/>
          <w:szCs w:val="20"/>
          <w:lang w:val="en-GB"/>
          <w14:ligatures w14:val="standardContextual"/>
        </w:rPr>
        <w:t>explain the importance of a collaborative approach involving the patient and the multidisciplinary team in the deprescribing process</w:t>
      </w:r>
      <w:r w:rsidRPr="00454059">
        <w:rPr>
          <w:rFonts w:ascii="Calibri" w:eastAsia="Calibri" w:hAnsi="Calibri"/>
          <w:kern w:val="2"/>
          <w:sz w:val="20"/>
          <w:szCs w:val="20"/>
          <w:lang w:val="en-GB"/>
          <w14:ligatures w14:val="standardContextual"/>
        </w:rPr>
        <w:t>. You will a</w:t>
      </w:r>
      <w:r w:rsidRPr="00B04F69">
        <w:rPr>
          <w:rFonts w:ascii="Calibri" w:eastAsia="Calibri" w:hAnsi="Calibri"/>
          <w:kern w:val="2"/>
          <w:sz w:val="20"/>
          <w:szCs w:val="20"/>
          <w:lang w:val="en-GB"/>
          <w14:ligatures w14:val="standardContextual"/>
        </w:rPr>
        <w:t>pply a stepwise approach to the process of deprescribing from identification through to reducing or stopping a medicine</w:t>
      </w:r>
      <w:r w:rsidRPr="00454059">
        <w:rPr>
          <w:rFonts w:ascii="Calibri" w:eastAsia="Calibri" w:hAnsi="Calibri"/>
          <w:kern w:val="2"/>
          <w:sz w:val="20"/>
          <w:szCs w:val="20"/>
          <w:lang w:val="en-GB"/>
          <w14:ligatures w14:val="standardContextual"/>
        </w:rPr>
        <w:t xml:space="preserve"> and </w:t>
      </w:r>
      <w:r w:rsidRPr="00B04F69">
        <w:rPr>
          <w:rFonts w:ascii="Calibri" w:eastAsia="Calibri" w:hAnsi="Calibri"/>
          <w:kern w:val="2"/>
          <w:sz w:val="20"/>
          <w:szCs w:val="20"/>
          <w:lang w:val="en-GB"/>
          <w14:ligatures w14:val="standardContextual"/>
        </w:rPr>
        <w:t xml:space="preserve">model </w:t>
      </w:r>
      <w:r w:rsidRPr="00454059">
        <w:rPr>
          <w:rFonts w:ascii="Calibri" w:eastAsia="Calibri" w:hAnsi="Calibri"/>
          <w:kern w:val="2"/>
          <w:sz w:val="20"/>
          <w:szCs w:val="20"/>
          <w:lang w:val="en-GB"/>
          <w14:ligatures w14:val="standardContextual"/>
        </w:rPr>
        <w:t xml:space="preserve">your </w:t>
      </w:r>
      <w:r w:rsidRPr="00B04F69">
        <w:rPr>
          <w:rFonts w:ascii="Calibri" w:eastAsia="Calibri" w:hAnsi="Calibri"/>
          <w:kern w:val="2"/>
          <w:sz w:val="20"/>
          <w:szCs w:val="20"/>
          <w:lang w:val="en-GB"/>
          <w14:ligatures w14:val="standardContextual"/>
        </w:rPr>
        <w:t xml:space="preserve">r learning to real-life examples from </w:t>
      </w:r>
      <w:r w:rsidRPr="00454059">
        <w:rPr>
          <w:rFonts w:ascii="Calibri" w:eastAsia="Calibri" w:hAnsi="Calibri"/>
          <w:kern w:val="2"/>
          <w:sz w:val="20"/>
          <w:szCs w:val="20"/>
          <w:lang w:val="en-GB"/>
          <w14:ligatures w14:val="standardContextual"/>
        </w:rPr>
        <w:t>your</w:t>
      </w:r>
      <w:r w:rsidRPr="00B04F69">
        <w:rPr>
          <w:rFonts w:ascii="Calibri" w:eastAsia="Calibri" w:hAnsi="Calibri"/>
          <w:kern w:val="2"/>
          <w:sz w:val="20"/>
          <w:szCs w:val="20"/>
          <w:lang w:val="en-GB"/>
          <w14:ligatures w14:val="standardContextual"/>
        </w:rPr>
        <w:t xml:space="preserve"> practice</w:t>
      </w:r>
      <w:r w:rsidR="00C72F34" w:rsidRPr="00454059">
        <w:rPr>
          <w:rFonts w:ascii="Calibri" w:eastAsia="Calibri" w:hAnsi="Calibri"/>
          <w:kern w:val="2"/>
          <w:sz w:val="20"/>
          <w:szCs w:val="20"/>
          <w:lang w:val="en-GB"/>
          <w14:ligatures w14:val="standardContextual"/>
        </w:rPr>
        <w:t>.</w:t>
      </w:r>
    </w:p>
    <w:p w14:paraId="46A5B10B" w14:textId="3A9C153A" w:rsidR="00826AC6" w:rsidRPr="0080402C" w:rsidRDefault="00826AC6" w:rsidP="00826AC6">
      <w:pPr>
        <w:tabs>
          <w:tab w:val="num" w:pos="720"/>
        </w:tabs>
        <w:spacing w:line="259" w:lineRule="auto"/>
        <w:rPr>
          <w:rFonts w:ascii="Calibri" w:eastAsia="Calibri" w:hAnsi="Calibri"/>
          <w:b/>
          <w:bCs/>
          <w:kern w:val="2"/>
          <w:sz w:val="22"/>
          <w:szCs w:val="22"/>
          <w:lang w:val="en-GB"/>
          <w14:ligatures w14:val="standardContextual"/>
        </w:rPr>
      </w:pPr>
      <w:r w:rsidRPr="0080402C">
        <w:rPr>
          <w:rFonts w:ascii="Calibri" w:eastAsia="Calibri" w:hAnsi="Calibri"/>
          <w:b/>
          <w:bCs/>
          <w:kern w:val="2"/>
          <w:sz w:val="22"/>
          <w:szCs w:val="22"/>
          <w:lang w:val="en-GB"/>
          <w14:ligatures w14:val="standardContextual"/>
        </w:rPr>
        <w:t xml:space="preserve">Dates available (evening workshop </w:t>
      </w:r>
      <w:r w:rsidR="006D147F">
        <w:rPr>
          <w:rFonts w:ascii="Calibri" w:eastAsia="Calibri" w:hAnsi="Calibri"/>
          <w:b/>
          <w:bCs/>
          <w:kern w:val="2"/>
          <w:sz w:val="22"/>
          <w:szCs w:val="22"/>
          <w:lang w:val="en-GB"/>
          <w14:ligatures w14:val="standardContextual"/>
        </w:rPr>
        <w:t>TBC</w:t>
      </w:r>
      <w:r w:rsidRPr="0080402C">
        <w:rPr>
          <w:rFonts w:ascii="Calibri" w:eastAsia="Calibri" w:hAnsi="Calibri"/>
          <w:b/>
          <w:bCs/>
          <w:kern w:val="2"/>
          <w:sz w:val="22"/>
          <w:szCs w:val="22"/>
          <w:lang w:val="en-GB"/>
          <w14:ligatures w14:val="standardContextual"/>
        </w:rPr>
        <w:t>):</w:t>
      </w:r>
    </w:p>
    <w:tbl>
      <w:tblPr>
        <w:tblStyle w:val="TableGrid"/>
        <w:tblW w:w="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tblGrid>
      <w:tr w:rsidR="00826AC6" w:rsidRPr="000C0970" w14:paraId="734EE58C" w14:textId="77777777" w:rsidTr="00891597">
        <w:trPr>
          <w:trHeight w:val="292"/>
        </w:trPr>
        <w:tc>
          <w:tcPr>
            <w:tcW w:w="4904" w:type="dxa"/>
          </w:tcPr>
          <w:p w14:paraId="5D85DBD2" w14:textId="6F2431B7" w:rsidR="00826AC6" w:rsidRPr="000C0970" w:rsidRDefault="000C31AA" w:rsidP="00891597">
            <w:pPr>
              <w:outlineLvl w:val="2"/>
              <w:rPr>
                <w:rFonts w:ascii="Calibri" w:hAnsi="Calibri" w:cs="Calibri"/>
                <w:color w:val="000000"/>
                <w:sz w:val="22"/>
                <w:szCs w:val="22"/>
                <w:lang w:val="en-GB" w:eastAsia="en-GB"/>
              </w:rPr>
            </w:pPr>
            <w:r>
              <w:rPr>
                <w:rFonts w:ascii="Calibri" w:hAnsi="Calibri" w:cs="Calibri"/>
                <w:color w:val="000000"/>
                <w:sz w:val="22"/>
                <w:szCs w:val="22"/>
                <w:lang w:val="en-GB" w:eastAsia="en-GB"/>
              </w:rPr>
              <w:t>8</w:t>
            </w:r>
            <w:r w:rsidRPr="000C31AA">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xml:space="preserve"> August (pilot event)</w:t>
            </w:r>
          </w:p>
        </w:tc>
      </w:tr>
      <w:tr w:rsidR="00826AC6" w:rsidRPr="000C0970" w14:paraId="21D21469" w14:textId="77777777" w:rsidTr="00891597">
        <w:trPr>
          <w:trHeight w:val="292"/>
        </w:trPr>
        <w:tc>
          <w:tcPr>
            <w:tcW w:w="4904" w:type="dxa"/>
          </w:tcPr>
          <w:p w14:paraId="34C91908" w14:textId="0A206860" w:rsidR="00826AC6" w:rsidRPr="000C0970" w:rsidRDefault="000C31AA" w:rsidP="00891597">
            <w:pPr>
              <w:outlineLvl w:val="2"/>
              <w:rPr>
                <w:rFonts w:ascii="Calibri" w:hAnsi="Calibri" w:cs="Calibri"/>
                <w:color w:val="000000"/>
                <w:sz w:val="22"/>
                <w:szCs w:val="22"/>
                <w:lang w:val="en-GB" w:eastAsia="en-GB"/>
              </w:rPr>
            </w:pPr>
            <w:r>
              <w:rPr>
                <w:rFonts w:ascii="Calibri" w:hAnsi="Calibri" w:cs="Calibri"/>
                <w:color w:val="000000"/>
                <w:sz w:val="22"/>
                <w:szCs w:val="22"/>
                <w:lang w:val="en-GB" w:eastAsia="en-GB"/>
              </w:rPr>
              <w:t>7</w:t>
            </w:r>
            <w:r w:rsidRPr="000C31AA">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8</w:t>
            </w:r>
            <w:r w:rsidRPr="000C31AA">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29</w:t>
            </w:r>
            <w:r w:rsidRPr="000C31AA">
              <w:rPr>
                <w:rFonts w:ascii="Calibri" w:hAnsi="Calibri" w:cs="Calibri"/>
                <w:color w:val="000000"/>
                <w:sz w:val="22"/>
                <w:szCs w:val="22"/>
                <w:vertAlign w:val="superscript"/>
                <w:lang w:val="en-GB" w:eastAsia="en-GB"/>
              </w:rPr>
              <w:t>th</w:t>
            </w:r>
            <w:r>
              <w:rPr>
                <w:rFonts w:ascii="Calibri" w:hAnsi="Calibri" w:cs="Calibri"/>
                <w:color w:val="000000"/>
                <w:sz w:val="22"/>
                <w:szCs w:val="22"/>
                <w:lang w:val="en-GB" w:eastAsia="en-GB"/>
              </w:rPr>
              <w:t xml:space="preserve"> November</w:t>
            </w:r>
          </w:p>
        </w:tc>
      </w:tr>
    </w:tbl>
    <w:p w14:paraId="31D9316C" w14:textId="4759EF16" w:rsidR="0072667E" w:rsidRDefault="00000000" w:rsidP="00035028">
      <w:pPr>
        <w:suppressAutoHyphens/>
        <w:autoSpaceDN w:val="0"/>
        <w:spacing w:after="160" w:line="254" w:lineRule="auto"/>
        <w:textAlignment w:val="baseline"/>
        <w:rPr>
          <w:rFonts w:ascii="Calibri" w:hAnsi="Calibri" w:cs="Calibri"/>
          <w:b/>
          <w:color w:val="FFFFFF"/>
          <w:sz w:val="22"/>
          <w:szCs w:val="22"/>
        </w:rPr>
      </w:pPr>
      <w:hyperlink r:id="rId14" w:history="1">
        <w:r w:rsidR="00C4397E">
          <w:rPr>
            <w:rStyle w:val="Hyperlink"/>
            <w:rFonts w:ascii="Calibri" w:hAnsi="Calibri" w:cs="Calibri"/>
            <w:b/>
            <w:sz w:val="22"/>
            <w:szCs w:val="22"/>
          </w:rPr>
          <w:t>book here</w:t>
        </w:r>
      </w:hyperlink>
    </w:p>
    <w:p w14:paraId="4B175D15" w14:textId="77777777" w:rsidR="0072667E" w:rsidRDefault="0072667E" w:rsidP="00035028">
      <w:pPr>
        <w:suppressAutoHyphens/>
        <w:autoSpaceDN w:val="0"/>
        <w:spacing w:after="160" w:line="254" w:lineRule="auto"/>
        <w:textAlignment w:val="baseline"/>
        <w:rPr>
          <w:rFonts w:ascii="Calibri" w:hAnsi="Calibri" w:cs="Calibri"/>
          <w:b/>
          <w:color w:val="FFFFFF"/>
          <w:sz w:val="22"/>
          <w:szCs w:val="22"/>
        </w:rPr>
      </w:pPr>
    </w:p>
    <w:p w14:paraId="0B079E6C" w14:textId="77777777" w:rsidR="000C0970" w:rsidRPr="008B00AF" w:rsidRDefault="000C0970" w:rsidP="000C0970">
      <w:pPr>
        <w:shd w:val="clear" w:color="auto" w:fill="00B0F0"/>
        <w:spacing w:line="276" w:lineRule="auto"/>
        <w:outlineLvl w:val="2"/>
        <w:rPr>
          <w:rFonts w:ascii="Calibri" w:eastAsia="Calibri" w:hAnsi="Calibri" w:cs="Calibri"/>
          <w:b/>
          <w:bCs/>
          <w:color w:val="FFFFFF"/>
          <w:sz w:val="36"/>
          <w:szCs w:val="36"/>
          <w:lang w:val="en-GB" w:eastAsia="en-GB"/>
        </w:rPr>
      </w:pPr>
      <w:r w:rsidRPr="008B00AF">
        <w:rPr>
          <w:rFonts w:ascii="Calibri" w:eastAsia="Calibri" w:hAnsi="Calibri" w:cs="Calibri"/>
          <w:b/>
          <w:bCs/>
          <w:color w:val="FFFFFF"/>
          <w:sz w:val="40"/>
          <w:szCs w:val="40"/>
          <w:lang w:val="en-GB" w:eastAsia="en-GB"/>
        </w:rPr>
        <w:lastRenderedPageBreak/>
        <w:t>New topic:</w:t>
      </w:r>
      <w:r w:rsidRPr="008B00AF">
        <w:rPr>
          <w:rFonts w:ascii="Calibri" w:hAnsi="Calibri" w:cs="Calibri"/>
          <w:b/>
          <w:bCs/>
          <w:color w:val="FFFFFF"/>
          <w:sz w:val="40"/>
          <w:szCs w:val="40"/>
          <w:lang w:val="en-GB" w:eastAsia="en-GB"/>
        </w:rPr>
        <w:t xml:space="preserve"> </w:t>
      </w:r>
      <w:r w:rsidRPr="008B00AF">
        <w:rPr>
          <w:rFonts w:ascii="Calibri" w:hAnsi="Calibri" w:cs="Calibri"/>
          <w:b/>
          <w:bCs/>
          <w:color w:val="FFFFFF"/>
          <w:sz w:val="36"/>
          <w:szCs w:val="36"/>
          <w:lang w:val="en-GB" w:eastAsia="en-GB"/>
        </w:rPr>
        <w:t>Familial hypercholesterolaemia focal point - online</w:t>
      </w:r>
    </w:p>
    <w:p w14:paraId="3E553A54" w14:textId="77777777" w:rsidR="000C0970" w:rsidRPr="000C0970" w:rsidRDefault="000C0970" w:rsidP="000C0970">
      <w:pPr>
        <w:outlineLvl w:val="2"/>
        <w:rPr>
          <w:rFonts w:ascii="Calibri" w:eastAsia="Calibri" w:hAnsi="Calibri" w:cs="Calibri"/>
          <w:color w:val="333333"/>
          <w:sz w:val="20"/>
          <w:szCs w:val="20"/>
          <w:shd w:val="clear" w:color="auto" w:fill="FFFFFF"/>
          <w:lang w:val="en-GB" w:eastAsia="en-GB"/>
        </w:rPr>
      </w:pPr>
      <w:r w:rsidRPr="000C0970">
        <w:rPr>
          <w:rFonts w:ascii="Calibri" w:eastAsia="Calibri" w:hAnsi="Calibri" w:cs="Calibri"/>
          <w:color w:val="333333"/>
          <w:sz w:val="20"/>
          <w:szCs w:val="20"/>
          <w:shd w:val="clear" w:color="auto" w:fill="FFFFFF"/>
          <w:lang w:val="en-GB" w:eastAsia="en-GB"/>
        </w:rPr>
        <w:t>This focal point will give you an understanding of familial hypercholesterolaemia, its identification and management. It will enable you to improve care for people with known familial hypercholesterolaemia and identify people who are not yet diagnosed, supporting them to make informed decisions about their condition.</w:t>
      </w:r>
    </w:p>
    <w:p w14:paraId="59E5B30C" w14:textId="5C8E1FC1" w:rsidR="000C0970" w:rsidRPr="000C0970" w:rsidRDefault="000C0970" w:rsidP="000C0970">
      <w:pPr>
        <w:outlineLvl w:val="2"/>
        <w:rPr>
          <w:rFonts w:ascii="Calibri" w:eastAsia="Calibri" w:hAnsi="Calibri" w:cs="Calibri"/>
          <w:b/>
          <w:bCs/>
          <w:color w:val="333333"/>
          <w:sz w:val="22"/>
          <w:szCs w:val="22"/>
          <w:shd w:val="clear" w:color="auto" w:fill="FFFFFF"/>
          <w:lang w:val="en-GB" w:eastAsia="en-GB"/>
        </w:rPr>
      </w:pPr>
      <w:r w:rsidRPr="000C0970">
        <w:rPr>
          <w:rFonts w:ascii="Calibri" w:eastAsia="Calibri" w:hAnsi="Calibri" w:cs="Calibri"/>
          <w:b/>
          <w:bCs/>
          <w:color w:val="333333"/>
          <w:sz w:val="22"/>
          <w:szCs w:val="22"/>
          <w:shd w:val="clear" w:color="auto" w:fill="FFFFFF"/>
          <w:lang w:val="en-GB" w:eastAsia="en-GB"/>
        </w:rPr>
        <w:t xml:space="preserve">Dates available (evening workshop 7pm to </w:t>
      </w:r>
      <w:r w:rsidR="006D147F">
        <w:rPr>
          <w:rFonts w:ascii="Calibri" w:eastAsia="Calibri" w:hAnsi="Calibri" w:cs="Calibri"/>
          <w:b/>
          <w:bCs/>
          <w:color w:val="333333"/>
          <w:sz w:val="22"/>
          <w:szCs w:val="22"/>
          <w:shd w:val="clear" w:color="auto" w:fill="FFFFFF"/>
          <w:lang w:val="en-GB" w:eastAsia="en-GB"/>
        </w:rPr>
        <w:t>8:45</w:t>
      </w:r>
      <w:r w:rsidRPr="000C0970">
        <w:rPr>
          <w:rFonts w:ascii="Calibri" w:eastAsia="Calibri" w:hAnsi="Calibri" w:cs="Calibri"/>
          <w:b/>
          <w:bCs/>
          <w:color w:val="333333"/>
          <w:sz w:val="22"/>
          <w:szCs w:val="22"/>
          <w:shd w:val="clear" w:color="auto" w:fill="FFFFFF"/>
          <w:lang w:val="en-GB" w:eastAsia="en-GB"/>
        </w:rPr>
        <w:t>pm)</w:t>
      </w:r>
    </w:p>
    <w:tbl>
      <w:tblPr>
        <w:tblStyle w:val="TableGrid"/>
        <w:tblW w:w="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tblGrid>
      <w:tr w:rsidR="000C0970" w:rsidRPr="000C0970" w14:paraId="58149AF3" w14:textId="77777777" w:rsidTr="002438B9">
        <w:trPr>
          <w:trHeight w:val="292"/>
        </w:trPr>
        <w:tc>
          <w:tcPr>
            <w:tcW w:w="4904" w:type="dxa"/>
          </w:tcPr>
          <w:p w14:paraId="5C12CB78" w14:textId="77777777" w:rsidR="000C0970" w:rsidRPr="000C0970" w:rsidRDefault="000C0970" w:rsidP="000C0970">
            <w:pPr>
              <w:outlineLvl w:val="2"/>
              <w:rPr>
                <w:rFonts w:ascii="Calibri" w:hAnsi="Calibri" w:cs="Calibri"/>
                <w:color w:val="000000"/>
                <w:sz w:val="22"/>
                <w:szCs w:val="22"/>
                <w:lang w:val="en-GB" w:eastAsia="en-GB"/>
              </w:rPr>
            </w:pPr>
            <w:bookmarkStart w:id="1" w:name="_Hlk139958177"/>
            <w:r w:rsidRPr="000C0970">
              <w:rPr>
                <w:rFonts w:ascii="Calibri" w:hAnsi="Calibri" w:cs="Calibri"/>
                <w:color w:val="000000"/>
                <w:sz w:val="22"/>
                <w:szCs w:val="22"/>
                <w:lang w:val="en-GB" w:eastAsia="en-GB"/>
              </w:rPr>
              <w:t>13</w:t>
            </w:r>
            <w:r w:rsidRPr="000C0970">
              <w:rPr>
                <w:rFonts w:ascii="Calibri" w:hAnsi="Calibri" w:cs="Calibri"/>
                <w:color w:val="000000"/>
                <w:sz w:val="22"/>
                <w:szCs w:val="22"/>
                <w:vertAlign w:val="superscript"/>
                <w:lang w:val="en-GB" w:eastAsia="en-GB"/>
              </w:rPr>
              <w:t>th</w:t>
            </w:r>
            <w:r w:rsidRPr="000C0970">
              <w:rPr>
                <w:rFonts w:ascii="Calibri" w:hAnsi="Calibri" w:cs="Calibri"/>
                <w:color w:val="000000"/>
                <w:sz w:val="22"/>
                <w:szCs w:val="22"/>
                <w:lang w:val="en-GB" w:eastAsia="en-GB"/>
              </w:rPr>
              <w:t>, 19</w:t>
            </w:r>
            <w:r w:rsidRPr="000C0970">
              <w:rPr>
                <w:rFonts w:ascii="Calibri" w:hAnsi="Calibri" w:cs="Calibri"/>
                <w:color w:val="000000"/>
                <w:sz w:val="22"/>
                <w:szCs w:val="22"/>
                <w:vertAlign w:val="superscript"/>
                <w:lang w:val="en-GB" w:eastAsia="en-GB"/>
              </w:rPr>
              <w:t>th</w:t>
            </w:r>
            <w:r w:rsidRPr="000C0970">
              <w:rPr>
                <w:rFonts w:ascii="Calibri" w:hAnsi="Calibri" w:cs="Calibri"/>
                <w:color w:val="000000"/>
                <w:sz w:val="22"/>
                <w:szCs w:val="22"/>
                <w:lang w:val="en-GB" w:eastAsia="en-GB"/>
              </w:rPr>
              <w:t>, 28</w:t>
            </w:r>
            <w:r w:rsidRPr="000C0970">
              <w:rPr>
                <w:rFonts w:ascii="Calibri" w:hAnsi="Calibri" w:cs="Calibri"/>
                <w:color w:val="000000"/>
                <w:sz w:val="22"/>
                <w:szCs w:val="22"/>
                <w:vertAlign w:val="superscript"/>
                <w:lang w:val="en-GB" w:eastAsia="en-GB"/>
              </w:rPr>
              <w:t>th</w:t>
            </w:r>
            <w:r w:rsidRPr="000C0970">
              <w:rPr>
                <w:rFonts w:ascii="Calibri" w:hAnsi="Calibri" w:cs="Calibri"/>
                <w:color w:val="000000"/>
                <w:sz w:val="22"/>
                <w:szCs w:val="22"/>
                <w:lang w:val="en-GB" w:eastAsia="en-GB"/>
              </w:rPr>
              <w:t xml:space="preserve"> September</w:t>
            </w:r>
          </w:p>
        </w:tc>
      </w:tr>
      <w:tr w:rsidR="000C0970" w:rsidRPr="000C0970" w14:paraId="13520784" w14:textId="77777777" w:rsidTr="002438B9">
        <w:trPr>
          <w:trHeight w:val="292"/>
        </w:trPr>
        <w:tc>
          <w:tcPr>
            <w:tcW w:w="4904" w:type="dxa"/>
          </w:tcPr>
          <w:p w14:paraId="29894CBF" w14:textId="77777777" w:rsidR="000C0970" w:rsidRPr="000C0970" w:rsidRDefault="000C0970" w:rsidP="000C0970">
            <w:pPr>
              <w:outlineLvl w:val="2"/>
              <w:rPr>
                <w:rFonts w:ascii="Calibri" w:hAnsi="Calibri" w:cs="Calibri"/>
                <w:color w:val="000000"/>
                <w:sz w:val="22"/>
                <w:szCs w:val="22"/>
                <w:lang w:val="en-GB" w:eastAsia="en-GB"/>
              </w:rPr>
            </w:pPr>
            <w:r w:rsidRPr="000C0970">
              <w:rPr>
                <w:rFonts w:ascii="Calibri" w:hAnsi="Calibri" w:cs="Calibri"/>
                <w:color w:val="000000"/>
                <w:sz w:val="22"/>
                <w:szCs w:val="22"/>
                <w:lang w:val="en-GB" w:eastAsia="en-GB"/>
              </w:rPr>
              <w:t>3</w:t>
            </w:r>
            <w:r w:rsidRPr="000C0970">
              <w:rPr>
                <w:rFonts w:ascii="Calibri" w:hAnsi="Calibri" w:cs="Calibri"/>
                <w:color w:val="000000"/>
                <w:sz w:val="22"/>
                <w:szCs w:val="22"/>
                <w:vertAlign w:val="superscript"/>
                <w:lang w:val="en-GB" w:eastAsia="en-GB"/>
              </w:rPr>
              <w:t>rd</w:t>
            </w:r>
            <w:r w:rsidRPr="000C0970">
              <w:rPr>
                <w:rFonts w:ascii="Calibri" w:hAnsi="Calibri" w:cs="Calibri"/>
                <w:color w:val="000000"/>
                <w:sz w:val="22"/>
                <w:szCs w:val="22"/>
                <w:lang w:val="en-GB" w:eastAsia="en-GB"/>
              </w:rPr>
              <w:t>, 19</w:t>
            </w:r>
            <w:r w:rsidRPr="000C0970">
              <w:rPr>
                <w:rFonts w:ascii="Calibri" w:hAnsi="Calibri" w:cs="Calibri"/>
                <w:color w:val="000000"/>
                <w:sz w:val="22"/>
                <w:szCs w:val="22"/>
                <w:vertAlign w:val="superscript"/>
                <w:lang w:val="en-GB" w:eastAsia="en-GB"/>
              </w:rPr>
              <w:t>th</w:t>
            </w:r>
            <w:r w:rsidRPr="000C0970">
              <w:rPr>
                <w:rFonts w:ascii="Calibri" w:hAnsi="Calibri" w:cs="Calibri"/>
                <w:color w:val="000000"/>
                <w:sz w:val="22"/>
                <w:szCs w:val="22"/>
                <w:lang w:val="en-GB" w:eastAsia="en-GB"/>
              </w:rPr>
              <w:t xml:space="preserve"> October</w:t>
            </w:r>
          </w:p>
        </w:tc>
      </w:tr>
      <w:tr w:rsidR="000C0970" w:rsidRPr="000C0970" w14:paraId="3EE3576C" w14:textId="77777777" w:rsidTr="002438B9">
        <w:trPr>
          <w:trHeight w:val="292"/>
        </w:trPr>
        <w:tc>
          <w:tcPr>
            <w:tcW w:w="4904" w:type="dxa"/>
          </w:tcPr>
          <w:p w14:paraId="4CF71B69" w14:textId="77777777" w:rsidR="000C0970" w:rsidRPr="000C0970" w:rsidRDefault="000C0970" w:rsidP="000C0970">
            <w:pPr>
              <w:outlineLvl w:val="2"/>
              <w:rPr>
                <w:rFonts w:ascii="Calibri" w:hAnsi="Calibri" w:cs="Calibri"/>
                <w:color w:val="000000"/>
                <w:sz w:val="22"/>
                <w:szCs w:val="22"/>
                <w:lang w:val="en-GB" w:eastAsia="en-GB"/>
              </w:rPr>
            </w:pPr>
            <w:r w:rsidRPr="000C0970">
              <w:rPr>
                <w:rFonts w:ascii="Calibri" w:hAnsi="Calibri" w:cs="Calibri"/>
                <w:color w:val="000000"/>
                <w:sz w:val="22"/>
                <w:szCs w:val="22"/>
                <w:lang w:val="en-GB" w:eastAsia="en-GB"/>
              </w:rPr>
              <w:t>16</w:t>
            </w:r>
            <w:r w:rsidRPr="000C0970">
              <w:rPr>
                <w:rFonts w:ascii="Calibri" w:hAnsi="Calibri" w:cs="Calibri"/>
                <w:color w:val="000000"/>
                <w:sz w:val="22"/>
                <w:szCs w:val="22"/>
                <w:vertAlign w:val="superscript"/>
                <w:lang w:val="en-GB" w:eastAsia="en-GB"/>
              </w:rPr>
              <w:t>th</w:t>
            </w:r>
            <w:r w:rsidRPr="000C0970">
              <w:rPr>
                <w:rFonts w:ascii="Calibri" w:hAnsi="Calibri" w:cs="Calibri"/>
                <w:color w:val="000000"/>
                <w:sz w:val="22"/>
                <w:szCs w:val="22"/>
                <w:lang w:val="en-GB" w:eastAsia="en-GB"/>
              </w:rPr>
              <w:t>, 29</w:t>
            </w:r>
            <w:r w:rsidRPr="000C0970">
              <w:rPr>
                <w:rFonts w:ascii="Calibri" w:hAnsi="Calibri" w:cs="Calibri"/>
                <w:color w:val="000000"/>
                <w:sz w:val="22"/>
                <w:szCs w:val="22"/>
                <w:vertAlign w:val="superscript"/>
                <w:lang w:val="en-GB" w:eastAsia="en-GB"/>
              </w:rPr>
              <w:t>th</w:t>
            </w:r>
            <w:r w:rsidRPr="000C0970">
              <w:rPr>
                <w:rFonts w:ascii="Calibri" w:hAnsi="Calibri" w:cs="Calibri"/>
                <w:color w:val="000000"/>
                <w:sz w:val="22"/>
                <w:szCs w:val="22"/>
                <w:lang w:val="en-GB" w:eastAsia="en-GB"/>
              </w:rPr>
              <w:t xml:space="preserve"> November</w:t>
            </w:r>
          </w:p>
        </w:tc>
      </w:tr>
    </w:tbl>
    <w:bookmarkEnd w:id="1"/>
    <w:p w14:paraId="40A8FC94" w14:textId="64280485" w:rsidR="0072667E" w:rsidRPr="00473B4D" w:rsidRDefault="00CB5674" w:rsidP="000C0970">
      <w:pPr>
        <w:suppressAutoHyphens/>
        <w:autoSpaceDN w:val="0"/>
        <w:spacing w:after="160" w:line="254" w:lineRule="auto"/>
        <w:textAlignment w:val="baseline"/>
        <w:rPr>
          <w:rFonts w:ascii="Calibri" w:hAnsi="Calibri" w:cs="Calibri"/>
          <w:b/>
          <w:bCs/>
          <w:color w:val="FFFFFF"/>
          <w:sz w:val="22"/>
          <w:szCs w:val="22"/>
        </w:rPr>
      </w:pPr>
      <w:r>
        <w:fldChar w:fldCharType="begin"/>
      </w:r>
      <w:r>
        <w:instrText>HYPERLINK "https://www.cppe.ac.uk/programmes/l/hyperchol-ew-01"</w:instrText>
      </w:r>
      <w:r>
        <w:fldChar w:fldCharType="separate"/>
      </w:r>
      <w:r w:rsidR="000C0970" w:rsidRPr="00473B4D">
        <w:rPr>
          <w:rFonts w:ascii="Calibri" w:hAnsi="Calibri" w:cs="Calibri"/>
          <w:b/>
          <w:bCs/>
          <w:color w:val="0000FF"/>
          <w:sz w:val="22"/>
          <w:szCs w:val="22"/>
          <w:u w:val="single"/>
        </w:rPr>
        <w:t>book here</w:t>
      </w:r>
      <w:r>
        <w:rPr>
          <w:rFonts w:ascii="Calibri" w:hAnsi="Calibri" w:cs="Calibri"/>
          <w:b/>
          <w:bCs/>
          <w:color w:val="0000FF"/>
          <w:sz w:val="22"/>
          <w:szCs w:val="22"/>
          <w:u w:val="single"/>
        </w:rPr>
        <w:fldChar w:fldCharType="end"/>
      </w:r>
    </w:p>
    <w:p w14:paraId="2BFBFB84" w14:textId="77777777" w:rsidR="00B373E1" w:rsidRPr="00B373E1" w:rsidRDefault="00B373E1" w:rsidP="00B373E1">
      <w:pPr>
        <w:shd w:val="clear" w:color="auto" w:fill="00B0F0"/>
        <w:spacing w:line="276" w:lineRule="auto"/>
        <w:outlineLvl w:val="2"/>
        <w:rPr>
          <w:rFonts w:ascii="Calibri" w:eastAsia="Calibri" w:hAnsi="Calibri" w:cs="Calibri"/>
          <w:b/>
          <w:bCs/>
          <w:color w:val="FFFFFF"/>
          <w:sz w:val="36"/>
          <w:szCs w:val="36"/>
          <w:lang w:val="en-GB" w:eastAsia="en-GB"/>
        </w:rPr>
      </w:pPr>
      <w:r w:rsidRPr="00B373E1">
        <w:rPr>
          <w:rFonts w:ascii="Calibri" w:eastAsia="Calibri" w:hAnsi="Calibri" w:cs="Calibri"/>
          <w:b/>
          <w:bCs/>
          <w:color w:val="FFFFFF"/>
          <w:sz w:val="40"/>
          <w:szCs w:val="40"/>
          <w:lang w:val="en-GB" w:eastAsia="en-GB"/>
        </w:rPr>
        <w:t>New topic:</w:t>
      </w:r>
      <w:r w:rsidRPr="00B373E1">
        <w:rPr>
          <w:rFonts w:ascii="Calibri" w:hAnsi="Calibri" w:cs="Calibri"/>
          <w:b/>
          <w:bCs/>
          <w:color w:val="FFFFFF"/>
          <w:sz w:val="40"/>
          <w:szCs w:val="40"/>
          <w:lang w:val="en-GB" w:eastAsia="en-GB"/>
        </w:rPr>
        <w:t xml:space="preserve"> </w:t>
      </w:r>
      <w:r w:rsidRPr="00B373E1">
        <w:rPr>
          <w:rFonts w:ascii="Calibri" w:hAnsi="Calibri" w:cs="Calibri"/>
          <w:b/>
          <w:bCs/>
          <w:color w:val="FFFFFF"/>
          <w:sz w:val="36"/>
          <w:szCs w:val="36"/>
          <w:lang w:val="en-GB" w:eastAsia="en-GB"/>
        </w:rPr>
        <w:t>Supporting</w:t>
      </w:r>
      <w:r w:rsidRPr="00B373E1">
        <w:rPr>
          <w:rFonts w:ascii="Calibri" w:hAnsi="Calibri" w:cs="Calibri"/>
          <w:b/>
          <w:bCs/>
          <w:color w:val="000000"/>
          <w:sz w:val="36"/>
          <w:szCs w:val="36"/>
          <w:lang w:val="en-GB" w:eastAsia="en-GB"/>
        </w:rPr>
        <w:t xml:space="preserve"> </w:t>
      </w:r>
      <w:r w:rsidRPr="00B373E1">
        <w:rPr>
          <w:rFonts w:ascii="Calibri" w:hAnsi="Calibri" w:cs="Calibri"/>
          <w:b/>
          <w:bCs/>
          <w:color w:val="FFFFFF"/>
          <w:sz w:val="36"/>
          <w:szCs w:val="36"/>
          <w:lang w:val="en-GB" w:eastAsia="en-GB"/>
        </w:rPr>
        <w:t>people living with frailty - online</w:t>
      </w:r>
    </w:p>
    <w:p w14:paraId="7CECC34D" w14:textId="77777777" w:rsidR="00B373E1" w:rsidRPr="00B373E1" w:rsidRDefault="00B373E1" w:rsidP="00B373E1">
      <w:pPr>
        <w:outlineLvl w:val="2"/>
        <w:rPr>
          <w:rFonts w:ascii="Calibri" w:eastAsia="Calibri" w:hAnsi="Calibri" w:cs="Calibri"/>
          <w:color w:val="333333"/>
          <w:sz w:val="20"/>
          <w:szCs w:val="20"/>
          <w:shd w:val="clear" w:color="auto" w:fill="FFFFFF"/>
          <w:lang w:val="en-GB" w:eastAsia="en-GB"/>
        </w:rPr>
      </w:pPr>
      <w:r w:rsidRPr="00B373E1">
        <w:rPr>
          <w:rFonts w:ascii="Calibri" w:eastAsia="Calibri" w:hAnsi="Calibri" w:cs="Calibri"/>
          <w:color w:val="333333"/>
          <w:sz w:val="20"/>
          <w:szCs w:val="20"/>
          <w:shd w:val="clear" w:color="auto" w:fill="FFFFFF"/>
          <w:lang w:val="en-GB" w:eastAsia="en-GB"/>
        </w:rPr>
        <w:t>The aim of this programme is to develop your knowledge and skills to enable you to describe what frailty means, recognise people living with frailty and offer them appropriate support.</w:t>
      </w:r>
    </w:p>
    <w:p w14:paraId="76DCE717" w14:textId="77777777" w:rsidR="00B373E1" w:rsidRPr="00B373E1" w:rsidRDefault="00B373E1" w:rsidP="00B373E1">
      <w:pPr>
        <w:outlineLvl w:val="2"/>
        <w:rPr>
          <w:rFonts w:ascii="Calibri" w:eastAsia="Calibri" w:hAnsi="Calibri" w:cs="Calibri"/>
          <w:b/>
          <w:bCs/>
          <w:color w:val="333333"/>
          <w:sz w:val="22"/>
          <w:szCs w:val="22"/>
          <w:shd w:val="clear" w:color="auto" w:fill="FFFFFF"/>
          <w:lang w:val="en-GB" w:eastAsia="en-GB"/>
        </w:rPr>
      </w:pPr>
      <w:r w:rsidRPr="00B373E1">
        <w:rPr>
          <w:rFonts w:ascii="Calibri" w:eastAsia="Calibri" w:hAnsi="Calibri" w:cs="Calibri"/>
          <w:b/>
          <w:bCs/>
          <w:color w:val="333333"/>
          <w:sz w:val="22"/>
          <w:szCs w:val="22"/>
          <w:shd w:val="clear" w:color="auto" w:fill="FFFFFF"/>
          <w:lang w:val="en-GB" w:eastAsia="en-GB"/>
        </w:rPr>
        <w:t>Dates available (evening workshop 7pm to 9pm)</w:t>
      </w:r>
    </w:p>
    <w:tbl>
      <w:tblPr>
        <w:tblStyle w:val="TableGrid"/>
        <w:tblW w:w="5035" w:type="dxa"/>
        <w:tblLayout w:type="fixed"/>
        <w:tblLook w:val="04A0" w:firstRow="1" w:lastRow="0" w:firstColumn="1" w:lastColumn="0" w:noHBand="0" w:noVBand="1"/>
      </w:tblPr>
      <w:tblGrid>
        <w:gridCol w:w="5035"/>
      </w:tblGrid>
      <w:tr w:rsidR="00B373E1" w:rsidRPr="00B373E1" w14:paraId="2001D6F1" w14:textId="77777777" w:rsidTr="000304C8">
        <w:tc>
          <w:tcPr>
            <w:tcW w:w="5035" w:type="dxa"/>
          </w:tcPr>
          <w:p w14:paraId="139A42D0" w14:textId="77777777" w:rsidR="00B373E1" w:rsidRPr="00B373E1" w:rsidRDefault="00B373E1" w:rsidP="00B373E1">
            <w:pPr>
              <w:outlineLvl w:val="2"/>
              <w:rPr>
                <w:rFonts w:ascii="Calibri" w:hAnsi="Calibri" w:cs="Calibri"/>
                <w:color w:val="000000"/>
                <w:sz w:val="22"/>
                <w:szCs w:val="22"/>
                <w:lang w:val="en-GB" w:eastAsia="en-GB"/>
              </w:rPr>
            </w:pPr>
            <w:r w:rsidRPr="00B373E1">
              <w:rPr>
                <w:rFonts w:ascii="Calibri" w:hAnsi="Calibri" w:cs="Calibri"/>
                <w:color w:val="000000"/>
                <w:sz w:val="22"/>
                <w:szCs w:val="22"/>
                <w:lang w:val="en-GB" w:eastAsia="en-GB"/>
              </w:rPr>
              <w:t>18</w:t>
            </w:r>
            <w:r w:rsidRPr="00B373E1">
              <w:rPr>
                <w:rFonts w:ascii="Calibri" w:hAnsi="Calibri" w:cs="Calibri"/>
                <w:color w:val="000000"/>
                <w:sz w:val="22"/>
                <w:szCs w:val="22"/>
                <w:vertAlign w:val="superscript"/>
                <w:lang w:val="en-GB" w:eastAsia="en-GB"/>
              </w:rPr>
              <w:t>th</w:t>
            </w:r>
            <w:r w:rsidRPr="00B373E1">
              <w:rPr>
                <w:rFonts w:ascii="Calibri" w:hAnsi="Calibri" w:cs="Calibri"/>
                <w:color w:val="000000"/>
                <w:sz w:val="22"/>
                <w:szCs w:val="22"/>
                <w:lang w:val="en-GB" w:eastAsia="en-GB"/>
              </w:rPr>
              <w:t>, 25</w:t>
            </w:r>
            <w:r w:rsidRPr="00B373E1">
              <w:rPr>
                <w:rFonts w:ascii="Calibri" w:hAnsi="Calibri" w:cs="Calibri"/>
                <w:color w:val="000000"/>
                <w:sz w:val="22"/>
                <w:szCs w:val="22"/>
                <w:vertAlign w:val="superscript"/>
                <w:lang w:val="en-GB" w:eastAsia="en-GB"/>
              </w:rPr>
              <w:t>th</w:t>
            </w:r>
            <w:r w:rsidRPr="00B373E1">
              <w:rPr>
                <w:rFonts w:ascii="Calibri" w:hAnsi="Calibri" w:cs="Calibri"/>
                <w:color w:val="000000"/>
                <w:sz w:val="22"/>
                <w:szCs w:val="22"/>
                <w:lang w:val="en-GB" w:eastAsia="en-GB"/>
              </w:rPr>
              <w:t>, 26</w:t>
            </w:r>
            <w:r w:rsidRPr="00B373E1">
              <w:rPr>
                <w:rFonts w:ascii="Calibri" w:hAnsi="Calibri" w:cs="Calibri"/>
                <w:color w:val="000000"/>
                <w:sz w:val="22"/>
                <w:szCs w:val="22"/>
                <w:vertAlign w:val="superscript"/>
                <w:lang w:val="en-GB" w:eastAsia="en-GB"/>
              </w:rPr>
              <w:t>th</w:t>
            </w:r>
            <w:r w:rsidRPr="00B373E1">
              <w:rPr>
                <w:rFonts w:ascii="Calibri" w:hAnsi="Calibri" w:cs="Calibri"/>
                <w:color w:val="000000"/>
                <w:sz w:val="22"/>
                <w:szCs w:val="22"/>
                <w:lang w:val="en-GB" w:eastAsia="en-GB"/>
              </w:rPr>
              <w:t xml:space="preserve"> September</w:t>
            </w:r>
          </w:p>
        </w:tc>
      </w:tr>
      <w:tr w:rsidR="00B373E1" w:rsidRPr="00B373E1" w14:paraId="6546C2C9" w14:textId="77777777" w:rsidTr="000304C8">
        <w:tc>
          <w:tcPr>
            <w:tcW w:w="5035" w:type="dxa"/>
          </w:tcPr>
          <w:p w14:paraId="019FA9EE" w14:textId="77777777" w:rsidR="00B373E1" w:rsidRPr="00B373E1" w:rsidRDefault="00B373E1" w:rsidP="00B373E1">
            <w:pPr>
              <w:outlineLvl w:val="2"/>
              <w:rPr>
                <w:rFonts w:ascii="Calibri" w:hAnsi="Calibri" w:cs="Calibri"/>
                <w:color w:val="000000"/>
                <w:sz w:val="22"/>
                <w:szCs w:val="22"/>
                <w:lang w:val="en-GB" w:eastAsia="en-GB"/>
              </w:rPr>
            </w:pPr>
            <w:r w:rsidRPr="00B373E1">
              <w:rPr>
                <w:rFonts w:ascii="Calibri" w:hAnsi="Calibri" w:cs="Calibri"/>
                <w:color w:val="000000"/>
                <w:sz w:val="22"/>
                <w:szCs w:val="22"/>
                <w:lang w:val="en-GB" w:eastAsia="en-GB"/>
              </w:rPr>
              <w:t>11</w:t>
            </w:r>
            <w:r w:rsidRPr="00B373E1">
              <w:rPr>
                <w:rFonts w:ascii="Calibri" w:hAnsi="Calibri" w:cs="Calibri"/>
                <w:color w:val="000000"/>
                <w:sz w:val="22"/>
                <w:szCs w:val="22"/>
                <w:vertAlign w:val="superscript"/>
                <w:lang w:val="en-GB" w:eastAsia="en-GB"/>
              </w:rPr>
              <w:t>th</w:t>
            </w:r>
            <w:r w:rsidRPr="00B373E1">
              <w:rPr>
                <w:rFonts w:ascii="Calibri" w:hAnsi="Calibri" w:cs="Calibri"/>
                <w:color w:val="000000"/>
                <w:sz w:val="22"/>
                <w:szCs w:val="22"/>
                <w:lang w:val="en-GB" w:eastAsia="en-GB"/>
              </w:rPr>
              <w:t>, 18</w:t>
            </w:r>
            <w:r w:rsidRPr="00B373E1">
              <w:rPr>
                <w:rFonts w:ascii="Calibri" w:hAnsi="Calibri" w:cs="Calibri"/>
                <w:color w:val="000000"/>
                <w:sz w:val="22"/>
                <w:szCs w:val="22"/>
                <w:vertAlign w:val="superscript"/>
                <w:lang w:val="en-GB" w:eastAsia="en-GB"/>
              </w:rPr>
              <w:t>th</w:t>
            </w:r>
            <w:r w:rsidRPr="00B373E1">
              <w:rPr>
                <w:rFonts w:ascii="Calibri" w:hAnsi="Calibri" w:cs="Calibri"/>
                <w:color w:val="000000"/>
                <w:sz w:val="22"/>
                <w:szCs w:val="22"/>
                <w:lang w:val="en-GB" w:eastAsia="en-GB"/>
              </w:rPr>
              <w:t>, 31</w:t>
            </w:r>
            <w:r w:rsidRPr="00B373E1">
              <w:rPr>
                <w:rFonts w:ascii="Calibri" w:hAnsi="Calibri" w:cs="Calibri"/>
                <w:color w:val="000000"/>
                <w:sz w:val="22"/>
                <w:szCs w:val="22"/>
                <w:vertAlign w:val="superscript"/>
                <w:lang w:val="en-GB" w:eastAsia="en-GB"/>
              </w:rPr>
              <w:t>st</w:t>
            </w:r>
            <w:r w:rsidRPr="00B373E1">
              <w:rPr>
                <w:rFonts w:ascii="Calibri" w:hAnsi="Calibri" w:cs="Calibri"/>
                <w:color w:val="000000"/>
                <w:sz w:val="22"/>
                <w:szCs w:val="22"/>
                <w:lang w:val="en-GB" w:eastAsia="en-GB"/>
              </w:rPr>
              <w:t xml:space="preserve"> October</w:t>
            </w:r>
          </w:p>
        </w:tc>
      </w:tr>
      <w:tr w:rsidR="00B373E1" w:rsidRPr="00B373E1" w14:paraId="5CD202FE" w14:textId="77777777" w:rsidTr="000304C8">
        <w:tc>
          <w:tcPr>
            <w:tcW w:w="5035" w:type="dxa"/>
          </w:tcPr>
          <w:p w14:paraId="66AB831E" w14:textId="77777777" w:rsidR="00B373E1" w:rsidRPr="00B373E1" w:rsidRDefault="00B373E1" w:rsidP="00B373E1">
            <w:pPr>
              <w:outlineLvl w:val="2"/>
              <w:rPr>
                <w:rFonts w:ascii="Calibri" w:hAnsi="Calibri" w:cs="Calibri"/>
                <w:color w:val="000000"/>
                <w:sz w:val="22"/>
                <w:szCs w:val="22"/>
                <w:lang w:val="en-GB" w:eastAsia="en-GB"/>
              </w:rPr>
            </w:pPr>
            <w:r w:rsidRPr="00B373E1">
              <w:rPr>
                <w:rFonts w:ascii="Calibri" w:hAnsi="Calibri" w:cs="Calibri"/>
                <w:color w:val="000000"/>
                <w:sz w:val="22"/>
                <w:szCs w:val="22"/>
                <w:lang w:val="en-GB" w:eastAsia="en-GB"/>
              </w:rPr>
              <w:t>28</w:t>
            </w:r>
            <w:r w:rsidRPr="00B373E1">
              <w:rPr>
                <w:rFonts w:ascii="Calibri" w:hAnsi="Calibri" w:cs="Calibri"/>
                <w:color w:val="000000"/>
                <w:sz w:val="22"/>
                <w:szCs w:val="22"/>
                <w:vertAlign w:val="superscript"/>
                <w:lang w:val="en-GB" w:eastAsia="en-GB"/>
              </w:rPr>
              <w:t>th</w:t>
            </w:r>
            <w:r w:rsidRPr="00B373E1">
              <w:rPr>
                <w:rFonts w:ascii="Calibri" w:hAnsi="Calibri" w:cs="Calibri"/>
                <w:color w:val="000000"/>
                <w:sz w:val="22"/>
                <w:szCs w:val="22"/>
                <w:lang w:val="en-GB" w:eastAsia="en-GB"/>
              </w:rPr>
              <w:t xml:space="preserve"> November</w:t>
            </w:r>
          </w:p>
        </w:tc>
      </w:tr>
      <w:tr w:rsidR="00B373E1" w:rsidRPr="00B373E1" w14:paraId="785B9F2A" w14:textId="77777777" w:rsidTr="000304C8">
        <w:tc>
          <w:tcPr>
            <w:tcW w:w="5035" w:type="dxa"/>
            <w:tcBorders>
              <w:left w:val="nil"/>
              <w:bottom w:val="nil"/>
              <w:right w:val="nil"/>
            </w:tcBorders>
          </w:tcPr>
          <w:p w14:paraId="5732B14F" w14:textId="77777777" w:rsidR="00B373E1" w:rsidRDefault="00000000" w:rsidP="00B373E1">
            <w:pPr>
              <w:outlineLvl w:val="2"/>
              <w:rPr>
                <w:rFonts w:ascii="Calibri" w:hAnsi="Calibri" w:cs="Calibri"/>
                <w:b/>
                <w:bCs/>
                <w:color w:val="0000FF"/>
                <w:sz w:val="22"/>
                <w:szCs w:val="22"/>
                <w:u w:val="single"/>
                <w:lang w:val="en-GB" w:eastAsia="en-GB"/>
              </w:rPr>
            </w:pPr>
            <w:hyperlink r:id="rId15" w:history="1">
              <w:r w:rsidR="00B373E1" w:rsidRPr="00B373E1">
                <w:rPr>
                  <w:rFonts w:ascii="Calibri" w:hAnsi="Calibri" w:cs="Calibri"/>
                  <w:b/>
                  <w:bCs/>
                  <w:color w:val="0000FF"/>
                  <w:sz w:val="22"/>
                  <w:szCs w:val="22"/>
                  <w:u w:val="single"/>
                  <w:lang w:val="en-GB" w:eastAsia="en-GB"/>
                </w:rPr>
                <w:t>book here</w:t>
              </w:r>
            </w:hyperlink>
          </w:p>
          <w:p w14:paraId="7FC9B617" w14:textId="77777777" w:rsidR="00FC135A" w:rsidRPr="00B373E1" w:rsidRDefault="00FC135A" w:rsidP="00B373E1">
            <w:pPr>
              <w:outlineLvl w:val="2"/>
              <w:rPr>
                <w:rFonts w:ascii="Calibri" w:hAnsi="Calibri" w:cs="Calibri"/>
                <w:b/>
                <w:bCs/>
                <w:color w:val="000000"/>
                <w:sz w:val="22"/>
                <w:szCs w:val="22"/>
                <w:lang w:val="en-GB" w:eastAsia="en-GB"/>
              </w:rPr>
            </w:pPr>
          </w:p>
        </w:tc>
      </w:tr>
    </w:tbl>
    <w:p w14:paraId="7F095431" w14:textId="77777777" w:rsidR="000304C8" w:rsidRPr="000304C8" w:rsidRDefault="000304C8" w:rsidP="000304C8">
      <w:pPr>
        <w:shd w:val="clear" w:color="auto" w:fill="00B0F0"/>
        <w:spacing w:line="276" w:lineRule="auto"/>
        <w:outlineLvl w:val="2"/>
        <w:rPr>
          <w:rFonts w:ascii="Calibri" w:eastAsia="Calibri" w:hAnsi="Calibri" w:cs="Calibri"/>
          <w:b/>
          <w:bCs/>
          <w:color w:val="FFFFFF"/>
          <w:sz w:val="36"/>
          <w:szCs w:val="36"/>
          <w:lang w:val="en-GB" w:eastAsia="en-GB"/>
        </w:rPr>
      </w:pPr>
      <w:r w:rsidRPr="000304C8">
        <w:rPr>
          <w:rFonts w:ascii="Calibri" w:eastAsia="Calibri" w:hAnsi="Calibri" w:cs="Calibri"/>
          <w:b/>
          <w:bCs/>
          <w:color w:val="FFFFFF"/>
          <w:sz w:val="40"/>
          <w:szCs w:val="40"/>
          <w:lang w:val="en-GB" w:eastAsia="en-GB"/>
        </w:rPr>
        <w:t>New topic:</w:t>
      </w:r>
      <w:r w:rsidRPr="000304C8">
        <w:rPr>
          <w:rFonts w:ascii="Calibri" w:hAnsi="Calibri" w:cs="Calibri"/>
          <w:b/>
          <w:bCs/>
          <w:color w:val="FFFFFF"/>
          <w:sz w:val="40"/>
          <w:szCs w:val="40"/>
          <w:lang w:val="en-GB" w:eastAsia="en-GB"/>
        </w:rPr>
        <w:t xml:space="preserve"> Medicines reconciliation in transfer of care Optimise - online</w:t>
      </w:r>
    </w:p>
    <w:p w14:paraId="1464B960" w14:textId="5EDCD901" w:rsidR="00C72125" w:rsidRDefault="000304C8" w:rsidP="00C72125">
      <w:pPr>
        <w:outlineLvl w:val="2"/>
        <w:rPr>
          <w:rFonts w:ascii="Calibri" w:hAnsi="Calibri" w:cs="Calibri"/>
          <w:b/>
          <w:bCs/>
          <w:color w:val="0000FF"/>
          <w:sz w:val="22"/>
          <w:szCs w:val="22"/>
          <w:u w:val="single"/>
          <w:lang w:val="en-GB" w:eastAsia="en-GB"/>
        </w:rPr>
      </w:pPr>
      <w:r w:rsidRPr="000304C8">
        <w:rPr>
          <w:rFonts w:ascii="Calibri" w:eastAsia="Calibri" w:hAnsi="Calibri" w:cs="Calibri"/>
          <w:color w:val="333333"/>
          <w:sz w:val="20"/>
          <w:szCs w:val="20"/>
          <w:shd w:val="clear" w:color="auto" w:fill="FFFFFF"/>
          <w:lang w:val="en-GB" w:eastAsia="en-GB"/>
        </w:rPr>
        <w:t>The purpose of this programme is to support pharmacy professionals in delivery of medicines reconciliation as part of an integrated care system with a focus on safe transfer of care.</w:t>
      </w:r>
      <w:r w:rsidR="00C72125" w:rsidRPr="00C72125">
        <w:t xml:space="preserve"> </w:t>
      </w:r>
      <w:hyperlink r:id="rId16" w:history="1">
        <w:r w:rsidR="00C72125" w:rsidRPr="000304C8">
          <w:rPr>
            <w:rFonts w:ascii="Calibri" w:hAnsi="Calibri" w:cs="Calibri"/>
            <w:b/>
            <w:bCs/>
            <w:color w:val="0000FF"/>
            <w:sz w:val="22"/>
            <w:szCs w:val="22"/>
            <w:u w:val="single"/>
            <w:lang w:val="en-GB" w:eastAsia="en-GB"/>
          </w:rPr>
          <w:t>book here</w:t>
        </w:r>
      </w:hyperlink>
    </w:p>
    <w:p w14:paraId="45D78D17" w14:textId="0047ED9D" w:rsidR="000304C8" w:rsidRPr="000304C8" w:rsidRDefault="000304C8" w:rsidP="000304C8">
      <w:pPr>
        <w:outlineLvl w:val="2"/>
        <w:rPr>
          <w:rFonts w:ascii="Calibri" w:eastAsia="Calibri" w:hAnsi="Calibri" w:cs="Calibri"/>
          <w:b/>
          <w:bCs/>
          <w:color w:val="000000"/>
          <w:sz w:val="22"/>
          <w:szCs w:val="22"/>
          <w:shd w:val="clear" w:color="auto" w:fill="FFFFFF"/>
          <w:lang w:val="en-GB" w:eastAsia="en-GB"/>
        </w:rPr>
      </w:pPr>
      <w:r w:rsidRPr="000304C8">
        <w:rPr>
          <w:rFonts w:ascii="Calibri" w:eastAsia="Calibri" w:hAnsi="Calibri" w:cs="Calibri"/>
          <w:b/>
          <w:bCs/>
          <w:color w:val="000000"/>
          <w:sz w:val="22"/>
          <w:szCs w:val="22"/>
          <w:shd w:val="clear" w:color="auto" w:fill="FFFFFF"/>
          <w:lang w:val="en-GB" w:eastAsia="en-GB"/>
        </w:rPr>
        <w:t xml:space="preserve">Dates available (evening workshop 7pm to </w:t>
      </w:r>
      <w:r w:rsidR="0028198F">
        <w:rPr>
          <w:rFonts w:ascii="Calibri" w:eastAsia="Calibri" w:hAnsi="Calibri" w:cs="Calibri"/>
          <w:b/>
          <w:bCs/>
          <w:color w:val="000000"/>
          <w:sz w:val="22"/>
          <w:szCs w:val="22"/>
          <w:shd w:val="clear" w:color="auto" w:fill="FFFFFF"/>
          <w:lang w:val="en-GB" w:eastAsia="en-GB"/>
        </w:rPr>
        <w:t>8:45</w:t>
      </w:r>
      <w:r w:rsidRPr="000304C8">
        <w:rPr>
          <w:rFonts w:ascii="Calibri" w:eastAsia="Calibri" w:hAnsi="Calibri" w:cs="Calibri"/>
          <w:b/>
          <w:bCs/>
          <w:color w:val="000000"/>
          <w:sz w:val="22"/>
          <w:szCs w:val="22"/>
          <w:shd w:val="clear" w:color="auto" w:fill="FFFFFF"/>
          <w:lang w:val="en-GB" w:eastAsia="en-GB"/>
        </w:rPr>
        <w:t>pm)</w:t>
      </w:r>
    </w:p>
    <w:tbl>
      <w:tblPr>
        <w:tblStyle w:val="TableGrid"/>
        <w:tblW w:w="5098" w:type="dxa"/>
        <w:tblLayout w:type="fixed"/>
        <w:tblLook w:val="04A0" w:firstRow="1" w:lastRow="0" w:firstColumn="1" w:lastColumn="0" w:noHBand="0" w:noVBand="1"/>
      </w:tblPr>
      <w:tblGrid>
        <w:gridCol w:w="5098"/>
      </w:tblGrid>
      <w:tr w:rsidR="000304C8" w:rsidRPr="000304C8" w14:paraId="07E67D9B" w14:textId="77777777" w:rsidTr="003F37D8">
        <w:tc>
          <w:tcPr>
            <w:tcW w:w="5098" w:type="dxa"/>
          </w:tcPr>
          <w:p w14:paraId="794C8711" w14:textId="77777777" w:rsidR="000304C8" w:rsidRPr="000304C8" w:rsidRDefault="000304C8" w:rsidP="000304C8">
            <w:pPr>
              <w:outlineLvl w:val="2"/>
              <w:rPr>
                <w:rFonts w:ascii="Calibri" w:hAnsi="Calibri" w:cs="Calibri"/>
                <w:color w:val="000000"/>
                <w:sz w:val="22"/>
                <w:szCs w:val="22"/>
                <w:lang w:val="en-GB" w:eastAsia="en-GB"/>
              </w:rPr>
            </w:pPr>
            <w:r w:rsidRPr="000304C8">
              <w:rPr>
                <w:rFonts w:ascii="Calibri" w:hAnsi="Calibri" w:cs="Calibri"/>
                <w:color w:val="000000"/>
                <w:sz w:val="22"/>
                <w:szCs w:val="22"/>
                <w:lang w:val="en-GB" w:eastAsia="en-GB"/>
              </w:rPr>
              <w:t>11</w:t>
            </w:r>
            <w:r w:rsidRPr="000304C8">
              <w:rPr>
                <w:rFonts w:ascii="Calibri" w:hAnsi="Calibri" w:cs="Calibri"/>
                <w:color w:val="000000"/>
                <w:sz w:val="22"/>
                <w:szCs w:val="22"/>
                <w:vertAlign w:val="superscript"/>
                <w:lang w:val="en-GB" w:eastAsia="en-GB"/>
              </w:rPr>
              <w:t>th</w:t>
            </w:r>
            <w:r w:rsidRPr="000304C8">
              <w:rPr>
                <w:rFonts w:ascii="Calibri" w:hAnsi="Calibri" w:cs="Calibri"/>
                <w:color w:val="000000"/>
                <w:sz w:val="22"/>
                <w:szCs w:val="22"/>
                <w:lang w:val="en-GB" w:eastAsia="en-GB"/>
              </w:rPr>
              <w:t>, 20</w:t>
            </w:r>
            <w:r w:rsidRPr="000304C8">
              <w:rPr>
                <w:rFonts w:ascii="Calibri" w:hAnsi="Calibri" w:cs="Calibri"/>
                <w:color w:val="000000"/>
                <w:sz w:val="22"/>
                <w:szCs w:val="22"/>
                <w:vertAlign w:val="superscript"/>
                <w:lang w:val="en-GB" w:eastAsia="en-GB"/>
              </w:rPr>
              <w:t>th</w:t>
            </w:r>
            <w:r w:rsidRPr="000304C8">
              <w:rPr>
                <w:rFonts w:ascii="Calibri" w:hAnsi="Calibri" w:cs="Calibri"/>
                <w:color w:val="000000"/>
                <w:sz w:val="22"/>
                <w:szCs w:val="22"/>
                <w:lang w:val="en-GB" w:eastAsia="en-GB"/>
              </w:rPr>
              <w:t xml:space="preserve"> September</w:t>
            </w:r>
          </w:p>
        </w:tc>
      </w:tr>
      <w:tr w:rsidR="000304C8" w:rsidRPr="000304C8" w14:paraId="6F679A84" w14:textId="77777777" w:rsidTr="003F37D8">
        <w:tc>
          <w:tcPr>
            <w:tcW w:w="5098" w:type="dxa"/>
            <w:tcBorders>
              <w:bottom w:val="single" w:sz="4" w:space="0" w:color="000000"/>
            </w:tcBorders>
          </w:tcPr>
          <w:p w14:paraId="306D6279" w14:textId="77777777" w:rsidR="000304C8" w:rsidRPr="000304C8" w:rsidDel="00C075C4" w:rsidRDefault="000304C8" w:rsidP="000304C8">
            <w:pPr>
              <w:outlineLvl w:val="2"/>
              <w:rPr>
                <w:rFonts w:ascii="Calibri" w:hAnsi="Calibri" w:cs="Calibri"/>
                <w:color w:val="000000"/>
                <w:sz w:val="22"/>
                <w:szCs w:val="22"/>
                <w:lang w:val="en-GB" w:eastAsia="en-GB"/>
              </w:rPr>
            </w:pPr>
            <w:r w:rsidRPr="000304C8">
              <w:rPr>
                <w:rFonts w:ascii="Calibri" w:hAnsi="Calibri" w:cs="Calibri"/>
                <w:color w:val="000000"/>
                <w:sz w:val="22"/>
                <w:szCs w:val="22"/>
                <w:lang w:val="en-GB" w:eastAsia="en-GB"/>
              </w:rPr>
              <w:t>11</w:t>
            </w:r>
            <w:r w:rsidRPr="000304C8">
              <w:rPr>
                <w:rFonts w:ascii="Calibri" w:hAnsi="Calibri" w:cs="Calibri"/>
                <w:color w:val="000000"/>
                <w:sz w:val="22"/>
                <w:szCs w:val="22"/>
                <w:vertAlign w:val="superscript"/>
                <w:lang w:val="en-GB" w:eastAsia="en-GB"/>
              </w:rPr>
              <w:t>th</w:t>
            </w:r>
            <w:r w:rsidRPr="000304C8">
              <w:rPr>
                <w:rFonts w:ascii="Calibri" w:hAnsi="Calibri" w:cs="Calibri"/>
                <w:color w:val="000000"/>
                <w:sz w:val="22"/>
                <w:szCs w:val="22"/>
                <w:lang w:val="en-GB" w:eastAsia="en-GB"/>
              </w:rPr>
              <w:t xml:space="preserve"> October</w:t>
            </w:r>
          </w:p>
        </w:tc>
      </w:tr>
      <w:tr w:rsidR="000304C8" w:rsidRPr="000304C8" w14:paraId="2A48D53C" w14:textId="77777777" w:rsidTr="003F37D8">
        <w:tc>
          <w:tcPr>
            <w:tcW w:w="5098" w:type="dxa"/>
            <w:tcBorders>
              <w:bottom w:val="single" w:sz="4" w:space="0" w:color="auto"/>
            </w:tcBorders>
          </w:tcPr>
          <w:p w14:paraId="749F9CA1" w14:textId="77777777" w:rsidR="000304C8" w:rsidRPr="000304C8" w:rsidRDefault="000304C8" w:rsidP="000304C8">
            <w:pPr>
              <w:outlineLvl w:val="2"/>
              <w:rPr>
                <w:rFonts w:ascii="Calibri" w:hAnsi="Calibri" w:cs="Calibri"/>
                <w:color w:val="000000"/>
                <w:sz w:val="22"/>
                <w:szCs w:val="22"/>
                <w:lang w:val="en-GB" w:eastAsia="en-GB"/>
              </w:rPr>
            </w:pPr>
            <w:r w:rsidRPr="000304C8">
              <w:rPr>
                <w:rFonts w:ascii="Calibri" w:hAnsi="Calibri" w:cs="Calibri"/>
                <w:color w:val="000000"/>
                <w:sz w:val="22"/>
                <w:szCs w:val="22"/>
                <w:lang w:val="en-GB" w:eastAsia="en-GB"/>
              </w:rPr>
              <w:t>23</w:t>
            </w:r>
            <w:r w:rsidRPr="000304C8">
              <w:rPr>
                <w:rFonts w:ascii="Calibri" w:hAnsi="Calibri" w:cs="Calibri"/>
                <w:color w:val="000000"/>
                <w:sz w:val="22"/>
                <w:szCs w:val="22"/>
                <w:vertAlign w:val="superscript"/>
                <w:lang w:val="en-GB" w:eastAsia="en-GB"/>
              </w:rPr>
              <w:t>rd</w:t>
            </w:r>
            <w:r w:rsidRPr="000304C8">
              <w:rPr>
                <w:rFonts w:ascii="Calibri" w:hAnsi="Calibri" w:cs="Calibri"/>
                <w:color w:val="000000"/>
                <w:sz w:val="22"/>
                <w:szCs w:val="22"/>
                <w:lang w:val="en-GB" w:eastAsia="en-GB"/>
              </w:rPr>
              <w:t>, 30</w:t>
            </w:r>
            <w:r w:rsidRPr="000304C8">
              <w:rPr>
                <w:rFonts w:ascii="Calibri" w:hAnsi="Calibri" w:cs="Calibri"/>
                <w:color w:val="000000"/>
                <w:sz w:val="22"/>
                <w:szCs w:val="22"/>
                <w:vertAlign w:val="superscript"/>
                <w:lang w:val="en-GB" w:eastAsia="en-GB"/>
              </w:rPr>
              <w:t>th</w:t>
            </w:r>
            <w:r w:rsidRPr="000304C8">
              <w:rPr>
                <w:rFonts w:ascii="Calibri" w:hAnsi="Calibri" w:cs="Calibri"/>
                <w:color w:val="000000"/>
                <w:sz w:val="22"/>
                <w:szCs w:val="22"/>
                <w:lang w:val="en-GB" w:eastAsia="en-GB"/>
              </w:rPr>
              <w:t xml:space="preserve"> November</w:t>
            </w:r>
          </w:p>
        </w:tc>
      </w:tr>
      <w:tr w:rsidR="000304C8" w:rsidRPr="000304C8" w14:paraId="1088F842" w14:textId="77777777" w:rsidTr="003F37D8">
        <w:tc>
          <w:tcPr>
            <w:tcW w:w="5098" w:type="dxa"/>
            <w:tcBorders>
              <w:bottom w:val="single" w:sz="4" w:space="0" w:color="auto"/>
            </w:tcBorders>
          </w:tcPr>
          <w:p w14:paraId="4729254E" w14:textId="77777777" w:rsidR="000304C8" w:rsidRPr="000304C8" w:rsidRDefault="000304C8" w:rsidP="000304C8">
            <w:pPr>
              <w:outlineLvl w:val="2"/>
              <w:rPr>
                <w:rFonts w:ascii="Calibri" w:hAnsi="Calibri" w:cs="Calibri"/>
                <w:color w:val="000000"/>
                <w:sz w:val="22"/>
                <w:szCs w:val="22"/>
                <w:lang w:val="en-GB" w:eastAsia="en-GB"/>
              </w:rPr>
            </w:pPr>
            <w:r w:rsidRPr="000304C8">
              <w:rPr>
                <w:rFonts w:ascii="Calibri" w:hAnsi="Calibri" w:cs="Calibri"/>
                <w:color w:val="000000"/>
                <w:sz w:val="22"/>
                <w:szCs w:val="22"/>
                <w:lang w:val="en-GB" w:eastAsia="en-GB"/>
              </w:rPr>
              <w:t>13</w:t>
            </w:r>
            <w:r w:rsidRPr="000304C8">
              <w:rPr>
                <w:rFonts w:ascii="Calibri" w:hAnsi="Calibri" w:cs="Calibri"/>
                <w:color w:val="000000"/>
                <w:sz w:val="22"/>
                <w:szCs w:val="22"/>
                <w:vertAlign w:val="superscript"/>
                <w:lang w:val="en-GB" w:eastAsia="en-GB"/>
              </w:rPr>
              <w:t>th</w:t>
            </w:r>
            <w:r w:rsidRPr="000304C8">
              <w:rPr>
                <w:rFonts w:ascii="Calibri" w:hAnsi="Calibri" w:cs="Calibri"/>
                <w:color w:val="000000"/>
                <w:sz w:val="22"/>
                <w:szCs w:val="22"/>
                <w:lang w:val="en-GB" w:eastAsia="en-GB"/>
              </w:rPr>
              <w:t xml:space="preserve"> December</w:t>
            </w:r>
          </w:p>
        </w:tc>
      </w:tr>
      <w:tr w:rsidR="000304C8" w:rsidRPr="000304C8" w14:paraId="6EDD69DC" w14:textId="77777777" w:rsidTr="003F37D8">
        <w:tc>
          <w:tcPr>
            <w:tcW w:w="5098" w:type="dxa"/>
            <w:tcBorders>
              <w:top w:val="single" w:sz="4" w:space="0" w:color="auto"/>
              <w:left w:val="nil"/>
              <w:bottom w:val="nil"/>
              <w:right w:val="nil"/>
            </w:tcBorders>
          </w:tcPr>
          <w:p w14:paraId="73315D40" w14:textId="0460D3E5" w:rsidR="00C75BF6" w:rsidRPr="003F37D8" w:rsidRDefault="00C75BF6" w:rsidP="00C75BF6">
            <w:pPr>
              <w:shd w:val="clear" w:color="auto" w:fill="00498F"/>
              <w:spacing w:after="120" w:line="276" w:lineRule="auto"/>
              <w:outlineLvl w:val="2"/>
              <w:rPr>
                <w:rFonts w:ascii="Calibri" w:eastAsia="Calibri" w:hAnsi="Calibri" w:cs="Calibri"/>
                <w:b/>
                <w:bCs/>
                <w:color w:val="FFFFFF"/>
                <w:sz w:val="40"/>
                <w:szCs w:val="40"/>
                <w:lang w:val="en-GB" w:eastAsia="en-GB"/>
              </w:rPr>
            </w:pPr>
            <w:bookmarkStart w:id="2" w:name="_Hlk139550409"/>
            <w:r w:rsidRPr="003F37D8">
              <w:rPr>
                <w:rFonts w:ascii="Calibri" w:eastAsia="Calibri" w:hAnsi="Calibri" w:cs="Calibri"/>
                <w:b/>
                <w:bCs/>
                <w:color w:val="FFFFFF"/>
                <w:sz w:val="40"/>
                <w:szCs w:val="40"/>
                <w:lang w:val="en-GB" w:eastAsia="en-GB"/>
              </w:rPr>
              <w:t>Type 2 Diabetes: supporting people better - online focal point</w:t>
            </w:r>
          </w:p>
          <w:bookmarkEnd w:id="2"/>
          <w:p w14:paraId="4E8C13B8" w14:textId="16513415" w:rsidR="000304C8" w:rsidRPr="000304C8" w:rsidRDefault="00C75BF6" w:rsidP="00207403">
            <w:pPr>
              <w:spacing w:line="276" w:lineRule="auto"/>
              <w:outlineLvl w:val="2"/>
              <w:rPr>
                <w:rFonts w:ascii="Calibri" w:hAnsi="Calibri" w:cs="Calibri"/>
                <w:color w:val="000000"/>
                <w:sz w:val="22"/>
                <w:szCs w:val="22"/>
                <w:lang w:val="en-GB" w:eastAsia="en-GB"/>
              </w:rPr>
            </w:pPr>
            <w:r w:rsidRPr="00C75BF6">
              <w:rPr>
                <w:rFonts w:ascii="Calibri" w:eastAsia="Calibri" w:hAnsi="Calibri" w:cs="Calibri"/>
                <w:color w:val="333333"/>
                <w:sz w:val="20"/>
                <w:szCs w:val="20"/>
                <w:shd w:val="clear" w:color="auto" w:fill="FFFFFF"/>
                <w:lang w:val="en-GB" w:eastAsia="en-GB"/>
              </w:rPr>
              <w:t xml:space="preserve">The aim of this programme is to enable you to better support people with type 2 diabetes by applying the principles of the NICE guidance (NG28) into your practice. The workshop provides an opportunity to discuss with colleagues how these changes can positively support patient care; update your knowledge of the management of type 2 diabetes in line with new NICE guidance, help you and your patients to better manage this condition, including </w:t>
            </w:r>
          </w:p>
        </w:tc>
      </w:tr>
    </w:tbl>
    <w:p w14:paraId="218E6FEF" w14:textId="3C93C050" w:rsidR="002E3802" w:rsidRDefault="000C09DA" w:rsidP="00035028">
      <w:pPr>
        <w:suppressAutoHyphens/>
        <w:autoSpaceDN w:val="0"/>
        <w:spacing w:after="160" w:line="254" w:lineRule="auto"/>
        <w:textAlignment w:val="baseline"/>
        <w:rPr>
          <w:rFonts w:ascii="Calibri" w:hAnsi="Calibri" w:cs="Calibri"/>
          <w:color w:val="333333"/>
          <w:sz w:val="20"/>
          <w:szCs w:val="20"/>
          <w:shd w:val="clear" w:color="auto" w:fill="FFFFFF"/>
        </w:rPr>
      </w:pPr>
      <w:r w:rsidRPr="000C09DA">
        <w:rPr>
          <w:rFonts w:ascii="Calibri" w:hAnsi="Calibri" w:cs="Calibri"/>
          <w:color w:val="333333"/>
          <w:sz w:val="20"/>
          <w:szCs w:val="20"/>
          <w:shd w:val="clear" w:color="auto" w:fill="FFFFFF"/>
        </w:rPr>
        <w:t>reducing complications and improving outcomes for people with type 2 diabetes</w:t>
      </w:r>
    </w:p>
    <w:p w14:paraId="6351D37E" w14:textId="0E8279F4" w:rsidR="005E4737" w:rsidRPr="005E4737" w:rsidRDefault="005E4737" w:rsidP="005E4737">
      <w:pPr>
        <w:spacing w:line="276" w:lineRule="auto"/>
        <w:outlineLvl w:val="2"/>
        <w:rPr>
          <w:rFonts w:ascii="Calibri" w:hAnsi="Calibri" w:cs="Calibri"/>
          <w:b/>
          <w:bCs/>
          <w:sz w:val="22"/>
          <w:szCs w:val="22"/>
          <w:lang w:val="en-GB" w:eastAsia="en-GB"/>
        </w:rPr>
      </w:pPr>
      <w:r w:rsidRPr="005E4737">
        <w:rPr>
          <w:rFonts w:ascii="Calibri" w:hAnsi="Calibri" w:cs="Calibri"/>
          <w:b/>
          <w:bCs/>
          <w:sz w:val="22"/>
          <w:szCs w:val="22"/>
          <w:lang w:val="en-GB" w:eastAsia="en-GB"/>
        </w:rPr>
        <w:t>Dates available (evening workshop 7pm-</w:t>
      </w:r>
      <w:r w:rsidR="0028198F">
        <w:rPr>
          <w:rFonts w:ascii="Calibri" w:hAnsi="Calibri" w:cs="Calibri"/>
          <w:b/>
          <w:bCs/>
          <w:sz w:val="22"/>
          <w:szCs w:val="22"/>
          <w:lang w:val="en-GB" w:eastAsia="en-GB"/>
        </w:rPr>
        <w:t>8:45</w:t>
      </w:r>
      <w:r w:rsidRPr="005E4737">
        <w:rPr>
          <w:rFonts w:ascii="Calibri" w:hAnsi="Calibri" w:cs="Calibri"/>
          <w:b/>
          <w:bCs/>
          <w:sz w:val="22"/>
          <w:szCs w:val="22"/>
          <w:lang w:val="en-GB" w:eastAsia="en-GB"/>
        </w:rPr>
        <w:t>pm):</w:t>
      </w:r>
    </w:p>
    <w:tbl>
      <w:tblPr>
        <w:tblStyle w:val="TableGrid"/>
        <w:tblW w:w="4531" w:type="dxa"/>
        <w:tblLayout w:type="fixed"/>
        <w:tblLook w:val="04A0" w:firstRow="1" w:lastRow="0" w:firstColumn="1" w:lastColumn="0" w:noHBand="0" w:noVBand="1"/>
      </w:tblPr>
      <w:tblGrid>
        <w:gridCol w:w="4531"/>
      </w:tblGrid>
      <w:tr w:rsidR="005E4737" w:rsidRPr="005E4737" w14:paraId="7F0DD4B3" w14:textId="77777777" w:rsidTr="003F37D8">
        <w:tc>
          <w:tcPr>
            <w:tcW w:w="4531" w:type="dxa"/>
          </w:tcPr>
          <w:p w14:paraId="552B73FF" w14:textId="77777777" w:rsidR="005E4737" w:rsidRPr="005E4737" w:rsidRDefault="005E4737" w:rsidP="005E4737">
            <w:pPr>
              <w:rPr>
                <w:rFonts w:ascii="Calibri" w:hAnsi="Calibri" w:cs="Calibri"/>
                <w:sz w:val="22"/>
                <w:szCs w:val="22"/>
                <w:shd w:val="clear" w:color="auto" w:fill="FFFFFF"/>
              </w:rPr>
            </w:pPr>
            <w:r w:rsidRPr="005E4737">
              <w:rPr>
                <w:rFonts w:ascii="Calibri" w:hAnsi="Calibri" w:cs="Calibri"/>
                <w:sz w:val="22"/>
                <w:szCs w:val="22"/>
                <w:shd w:val="clear" w:color="auto" w:fill="FFFFFF"/>
              </w:rPr>
              <w:t>18</w:t>
            </w:r>
            <w:r w:rsidRPr="005E4737">
              <w:rPr>
                <w:rFonts w:ascii="Calibri" w:hAnsi="Calibri" w:cs="Calibri"/>
                <w:sz w:val="22"/>
                <w:szCs w:val="22"/>
                <w:shd w:val="clear" w:color="auto" w:fill="FFFFFF"/>
                <w:vertAlign w:val="superscript"/>
              </w:rPr>
              <w:t>th</w:t>
            </w:r>
            <w:r w:rsidRPr="005E4737">
              <w:rPr>
                <w:rFonts w:ascii="Calibri" w:hAnsi="Calibri" w:cs="Calibri"/>
                <w:sz w:val="22"/>
                <w:szCs w:val="22"/>
                <w:shd w:val="clear" w:color="auto" w:fill="FFFFFF"/>
              </w:rPr>
              <w:t>, 26</w:t>
            </w:r>
            <w:r w:rsidRPr="005E4737">
              <w:rPr>
                <w:rFonts w:ascii="Calibri" w:hAnsi="Calibri" w:cs="Calibri"/>
                <w:sz w:val="22"/>
                <w:szCs w:val="22"/>
                <w:shd w:val="clear" w:color="auto" w:fill="FFFFFF"/>
                <w:vertAlign w:val="superscript"/>
              </w:rPr>
              <w:t>th</w:t>
            </w:r>
            <w:r w:rsidRPr="005E4737">
              <w:rPr>
                <w:rFonts w:ascii="Calibri" w:hAnsi="Calibri" w:cs="Calibri"/>
                <w:sz w:val="22"/>
                <w:szCs w:val="22"/>
                <w:shd w:val="clear" w:color="auto" w:fill="FFFFFF"/>
              </w:rPr>
              <w:t xml:space="preserve"> September</w:t>
            </w:r>
          </w:p>
        </w:tc>
      </w:tr>
      <w:tr w:rsidR="005E4737" w:rsidRPr="005E4737" w14:paraId="05A07FCA" w14:textId="77777777" w:rsidTr="003F37D8">
        <w:tc>
          <w:tcPr>
            <w:tcW w:w="4531" w:type="dxa"/>
          </w:tcPr>
          <w:p w14:paraId="50A5D9C7" w14:textId="77777777" w:rsidR="005E4737" w:rsidRPr="005E4737" w:rsidRDefault="005E4737" w:rsidP="005E4737">
            <w:pPr>
              <w:rPr>
                <w:rFonts w:ascii="Calibri" w:hAnsi="Calibri" w:cs="Calibri"/>
                <w:sz w:val="22"/>
                <w:szCs w:val="22"/>
                <w:shd w:val="clear" w:color="auto" w:fill="FFFFFF"/>
              </w:rPr>
            </w:pPr>
            <w:r w:rsidRPr="005E4737">
              <w:rPr>
                <w:rFonts w:ascii="Calibri" w:hAnsi="Calibri" w:cs="Calibri"/>
                <w:sz w:val="22"/>
                <w:szCs w:val="22"/>
                <w:shd w:val="clear" w:color="auto" w:fill="FFFFFF"/>
              </w:rPr>
              <w:t>10</w:t>
            </w:r>
            <w:r w:rsidRPr="005E4737">
              <w:rPr>
                <w:rFonts w:ascii="Calibri" w:hAnsi="Calibri" w:cs="Calibri"/>
                <w:sz w:val="22"/>
                <w:szCs w:val="22"/>
                <w:shd w:val="clear" w:color="auto" w:fill="FFFFFF"/>
                <w:vertAlign w:val="superscript"/>
              </w:rPr>
              <w:t>th</w:t>
            </w:r>
            <w:r w:rsidRPr="005E4737">
              <w:rPr>
                <w:rFonts w:ascii="Calibri" w:hAnsi="Calibri" w:cs="Calibri"/>
                <w:sz w:val="22"/>
                <w:szCs w:val="22"/>
                <w:shd w:val="clear" w:color="auto" w:fill="FFFFFF"/>
              </w:rPr>
              <w:t xml:space="preserve"> October</w:t>
            </w:r>
          </w:p>
        </w:tc>
      </w:tr>
      <w:tr w:rsidR="005E4737" w:rsidRPr="005E4737" w14:paraId="019A988B" w14:textId="77777777" w:rsidTr="003F37D8">
        <w:tc>
          <w:tcPr>
            <w:tcW w:w="4531" w:type="dxa"/>
          </w:tcPr>
          <w:p w14:paraId="79530959" w14:textId="77777777" w:rsidR="005E4737" w:rsidRPr="005E4737" w:rsidRDefault="005E4737" w:rsidP="005E4737">
            <w:pPr>
              <w:rPr>
                <w:rFonts w:ascii="Calibri" w:hAnsi="Calibri" w:cs="Calibri"/>
                <w:sz w:val="22"/>
                <w:szCs w:val="22"/>
                <w:shd w:val="clear" w:color="auto" w:fill="FFFFFF"/>
              </w:rPr>
            </w:pPr>
            <w:r w:rsidRPr="005E4737">
              <w:rPr>
                <w:rFonts w:ascii="Calibri" w:hAnsi="Calibri" w:cs="Calibri"/>
                <w:sz w:val="22"/>
                <w:szCs w:val="22"/>
                <w:shd w:val="clear" w:color="auto" w:fill="FFFFFF"/>
              </w:rPr>
              <w:t>1</w:t>
            </w:r>
            <w:r w:rsidRPr="005E4737">
              <w:rPr>
                <w:rFonts w:ascii="Calibri" w:hAnsi="Calibri" w:cs="Calibri"/>
                <w:sz w:val="22"/>
                <w:szCs w:val="22"/>
                <w:shd w:val="clear" w:color="auto" w:fill="FFFFFF"/>
                <w:vertAlign w:val="superscript"/>
              </w:rPr>
              <w:t>st</w:t>
            </w:r>
            <w:r w:rsidRPr="005E4737">
              <w:rPr>
                <w:rFonts w:ascii="Calibri" w:hAnsi="Calibri" w:cs="Calibri"/>
                <w:sz w:val="22"/>
                <w:szCs w:val="22"/>
                <w:shd w:val="clear" w:color="auto" w:fill="FFFFFF"/>
              </w:rPr>
              <w:t xml:space="preserve"> November</w:t>
            </w:r>
          </w:p>
        </w:tc>
      </w:tr>
    </w:tbl>
    <w:p w14:paraId="265FB872" w14:textId="651FB732" w:rsidR="005E4737" w:rsidRDefault="00000000" w:rsidP="00035028">
      <w:pPr>
        <w:suppressAutoHyphens/>
        <w:autoSpaceDN w:val="0"/>
        <w:spacing w:after="160" w:line="254" w:lineRule="auto"/>
        <w:textAlignment w:val="baseline"/>
        <w:rPr>
          <w:rFonts w:ascii="Calibri" w:eastAsia="Calibri" w:hAnsi="Calibri" w:cs="Calibri"/>
          <w:b/>
          <w:bCs/>
          <w:color w:val="0000FF"/>
          <w:sz w:val="22"/>
          <w:szCs w:val="22"/>
          <w:u w:val="single"/>
          <w:lang w:val="en-GB" w:eastAsia="en-GB"/>
        </w:rPr>
      </w:pPr>
      <w:hyperlink r:id="rId17" w:history="1">
        <w:r w:rsidR="00DF54A4" w:rsidRPr="00DF54A4">
          <w:rPr>
            <w:rFonts w:ascii="Calibri" w:eastAsia="Calibri" w:hAnsi="Calibri" w:cs="Calibri"/>
            <w:b/>
            <w:bCs/>
            <w:color w:val="0000FF"/>
            <w:sz w:val="22"/>
            <w:szCs w:val="22"/>
            <w:u w:val="single"/>
            <w:lang w:val="en-GB" w:eastAsia="en-GB"/>
          </w:rPr>
          <w:t>book here</w:t>
        </w:r>
      </w:hyperlink>
    </w:p>
    <w:p w14:paraId="34373E3C" w14:textId="77777777" w:rsidR="001F516E" w:rsidRPr="001F516E" w:rsidRDefault="001F516E" w:rsidP="001F516E">
      <w:pPr>
        <w:shd w:val="clear" w:color="auto" w:fill="00498F"/>
        <w:spacing w:after="120" w:line="276" w:lineRule="auto"/>
        <w:outlineLvl w:val="2"/>
        <w:rPr>
          <w:rFonts w:ascii="Calibri" w:eastAsia="Calibri" w:hAnsi="Calibri" w:cs="Calibri"/>
          <w:b/>
          <w:bCs/>
          <w:color w:val="FFFFFF"/>
          <w:sz w:val="38"/>
          <w:szCs w:val="38"/>
          <w:lang w:val="en-GB" w:eastAsia="en-GB"/>
        </w:rPr>
      </w:pPr>
      <w:r w:rsidRPr="001F516E">
        <w:rPr>
          <w:rFonts w:ascii="Calibri" w:eastAsia="Calibri" w:hAnsi="Calibri" w:cs="Calibri"/>
          <w:b/>
          <w:bCs/>
          <w:color w:val="FFFFFF"/>
          <w:sz w:val="38"/>
          <w:szCs w:val="38"/>
          <w:lang w:val="en-GB" w:eastAsia="en-GB"/>
        </w:rPr>
        <w:t>Deprescribing opioids in people with chronic pain – online focal point</w:t>
      </w:r>
      <w:r w:rsidRPr="001F516E">
        <w:rPr>
          <w:rFonts w:ascii="Calibri" w:hAnsi="Calibri" w:cs="Calibri"/>
          <w:b/>
          <w:bCs/>
          <w:color w:val="FFFFFF"/>
          <w:sz w:val="38"/>
          <w:szCs w:val="38"/>
          <w:lang w:val="en-GB" w:eastAsia="en-GB"/>
        </w:rPr>
        <w:t xml:space="preserve"> </w:t>
      </w:r>
    </w:p>
    <w:p w14:paraId="203924ED" w14:textId="77777777" w:rsidR="00411AB8" w:rsidRPr="00411AB8" w:rsidRDefault="001F516E" w:rsidP="00411AB8">
      <w:pPr>
        <w:pStyle w:val="Heading3"/>
        <w:spacing w:before="0" w:beforeAutospacing="0" w:after="0" w:afterAutospacing="0" w:line="276" w:lineRule="auto"/>
        <w:rPr>
          <w:rFonts w:ascii="Calibri" w:hAnsi="Calibri" w:cs="Calibri"/>
          <w:b w:val="0"/>
          <w:bCs w:val="0"/>
          <w:color w:val="333333"/>
          <w:shd w:val="clear" w:color="auto" w:fill="FFFFFF"/>
        </w:rPr>
      </w:pPr>
      <w:r w:rsidRPr="00411AB8">
        <w:rPr>
          <w:rFonts w:ascii="Calibri" w:hAnsi="Calibri" w:cs="Calibri"/>
          <w:b w:val="0"/>
          <w:bCs w:val="0"/>
          <w:color w:val="333333"/>
          <w:shd w:val="clear" w:color="auto" w:fill="FFFFFF"/>
        </w:rPr>
        <w:t xml:space="preserve">The aim of this learning programme is to develop your skills and confidence to support people living with chronic pain. You will consider the safe and effective use of medicines, </w:t>
      </w:r>
      <w:r w:rsidR="008B1326" w:rsidRPr="00411AB8">
        <w:rPr>
          <w:rFonts w:ascii="Calibri" w:hAnsi="Calibri" w:cs="Calibri"/>
          <w:b w:val="0"/>
          <w:bCs w:val="0"/>
          <w:color w:val="333333"/>
          <w:shd w:val="clear" w:color="auto" w:fill="FFFFFF"/>
        </w:rPr>
        <w:t>focusing</w:t>
      </w:r>
      <w:r w:rsidR="008B1326">
        <w:rPr>
          <w:rFonts w:ascii="Calibri" w:hAnsi="Calibri" w:cs="Calibri"/>
          <w:color w:val="333333"/>
          <w:shd w:val="clear" w:color="auto" w:fill="FFFFFF"/>
        </w:rPr>
        <w:t xml:space="preserve"> </w:t>
      </w:r>
      <w:r w:rsidR="00411AB8" w:rsidRPr="00411AB8">
        <w:rPr>
          <w:rFonts w:ascii="Calibri" w:hAnsi="Calibri" w:cs="Calibri"/>
          <w:b w:val="0"/>
          <w:bCs w:val="0"/>
          <w:color w:val="333333"/>
          <w:shd w:val="clear" w:color="auto" w:fill="FFFFFF"/>
        </w:rPr>
        <w:t>on opioids, and how to use a person-centred approach to empower people to live well with pain.</w:t>
      </w:r>
    </w:p>
    <w:p w14:paraId="01488960" w14:textId="77777777" w:rsidR="00D95142" w:rsidRDefault="00D95142" w:rsidP="00411AB8">
      <w:pPr>
        <w:spacing w:line="276" w:lineRule="auto"/>
        <w:outlineLvl w:val="2"/>
        <w:rPr>
          <w:rFonts w:ascii="Calibri" w:hAnsi="Calibri" w:cs="Calibri"/>
          <w:b/>
          <w:bCs/>
          <w:sz w:val="22"/>
          <w:szCs w:val="22"/>
          <w:lang w:val="en-GB" w:eastAsia="en-GB"/>
        </w:rPr>
      </w:pPr>
    </w:p>
    <w:p w14:paraId="4B4A4E1F" w14:textId="396C80C3" w:rsidR="00411AB8" w:rsidRPr="00411AB8" w:rsidRDefault="00411AB8" w:rsidP="00411AB8">
      <w:pPr>
        <w:spacing w:line="276" w:lineRule="auto"/>
        <w:outlineLvl w:val="2"/>
        <w:rPr>
          <w:rFonts w:ascii="Calibri" w:hAnsi="Calibri" w:cs="Calibri"/>
          <w:b/>
          <w:bCs/>
          <w:sz w:val="22"/>
          <w:szCs w:val="22"/>
          <w:lang w:val="en-GB" w:eastAsia="en-GB"/>
        </w:rPr>
      </w:pPr>
      <w:r w:rsidRPr="00411AB8">
        <w:rPr>
          <w:rFonts w:ascii="Calibri" w:hAnsi="Calibri" w:cs="Calibri"/>
          <w:b/>
          <w:bCs/>
          <w:sz w:val="22"/>
          <w:szCs w:val="22"/>
          <w:lang w:val="en-GB" w:eastAsia="en-GB"/>
        </w:rPr>
        <w:t>Dates available (evening workshop 7pm-</w:t>
      </w:r>
      <w:r w:rsidR="0028198F">
        <w:rPr>
          <w:rFonts w:ascii="Calibri" w:hAnsi="Calibri" w:cs="Calibri"/>
          <w:b/>
          <w:bCs/>
          <w:sz w:val="22"/>
          <w:szCs w:val="22"/>
          <w:lang w:val="en-GB" w:eastAsia="en-GB"/>
        </w:rPr>
        <w:t>8:45</w:t>
      </w:r>
      <w:r w:rsidRPr="00411AB8">
        <w:rPr>
          <w:rFonts w:ascii="Calibri" w:hAnsi="Calibri" w:cs="Calibri"/>
          <w:b/>
          <w:bCs/>
          <w:sz w:val="22"/>
          <w:szCs w:val="22"/>
          <w:lang w:val="en-GB" w:eastAsia="en-GB"/>
        </w:rPr>
        <w:t>pm):</w:t>
      </w:r>
    </w:p>
    <w:tbl>
      <w:tblPr>
        <w:tblStyle w:val="TableGrid"/>
        <w:tblW w:w="0" w:type="auto"/>
        <w:tblLayout w:type="fixed"/>
        <w:tblLook w:val="04A0" w:firstRow="1" w:lastRow="0" w:firstColumn="1" w:lastColumn="0" w:noHBand="0" w:noVBand="1"/>
      </w:tblPr>
      <w:tblGrid>
        <w:gridCol w:w="5115"/>
      </w:tblGrid>
      <w:tr w:rsidR="00411AB8" w:rsidRPr="00411AB8" w14:paraId="33FC7A93" w14:textId="77777777" w:rsidTr="002438B9">
        <w:tc>
          <w:tcPr>
            <w:tcW w:w="5115" w:type="dxa"/>
          </w:tcPr>
          <w:p w14:paraId="7CA3D3AC" w14:textId="77777777" w:rsidR="00411AB8" w:rsidRPr="00411AB8" w:rsidRDefault="00411AB8" w:rsidP="00411AB8">
            <w:pPr>
              <w:outlineLvl w:val="2"/>
              <w:rPr>
                <w:rFonts w:ascii="Calibri" w:eastAsia="Calibri" w:hAnsi="Calibri" w:cs="Calibri"/>
                <w:color w:val="000000"/>
                <w:sz w:val="22"/>
                <w:szCs w:val="22"/>
                <w:shd w:val="clear" w:color="auto" w:fill="FFFFFF"/>
                <w:lang w:val="en-GB" w:eastAsia="en-GB"/>
              </w:rPr>
            </w:pPr>
            <w:r w:rsidRPr="00411AB8">
              <w:rPr>
                <w:rFonts w:ascii="Calibri" w:eastAsia="Calibri" w:hAnsi="Calibri" w:cs="Calibri"/>
                <w:color w:val="000000"/>
                <w:sz w:val="22"/>
                <w:szCs w:val="22"/>
                <w:shd w:val="clear" w:color="auto" w:fill="FFFFFF"/>
                <w:lang w:val="en-GB" w:eastAsia="en-GB"/>
              </w:rPr>
              <w:t>11</w:t>
            </w:r>
            <w:r w:rsidRPr="00411AB8">
              <w:rPr>
                <w:rFonts w:ascii="Calibri" w:eastAsia="Calibri" w:hAnsi="Calibri" w:cs="Calibri"/>
                <w:color w:val="000000"/>
                <w:sz w:val="22"/>
                <w:szCs w:val="22"/>
                <w:shd w:val="clear" w:color="auto" w:fill="FFFFFF"/>
                <w:vertAlign w:val="superscript"/>
                <w:lang w:val="en-GB" w:eastAsia="en-GB"/>
              </w:rPr>
              <w:t>th</w:t>
            </w:r>
            <w:r w:rsidRPr="00411AB8">
              <w:rPr>
                <w:rFonts w:ascii="Calibri" w:eastAsia="Calibri" w:hAnsi="Calibri" w:cs="Calibri"/>
                <w:color w:val="000000"/>
                <w:sz w:val="22"/>
                <w:szCs w:val="22"/>
                <w:shd w:val="clear" w:color="auto" w:fill="FFFFFF"/>
                <w:lang w:val="en-GB" w:eastAsia="en-GB"/>
              </w:rPr>
              <w:t>, 19</w:t>
            </w:r>
            <w:r w:rsidRPr="00411AB8">
              <w:rPr>
                <w:rFonts w:ascii="Calibri" w:eastAsia="Calibri" w:hAnsi="Calibri" w:cs="Calibri"/>
                <w:color w:val="000000"/>
                <w:sz w:val="22"/>
                <w:szCs w:val="22"/>
                <w:shd w:val="clear" w:color="auto" w:fill="FFFFFF"/>
                <w:vertAlign w:val="superscript"/>
                <w:lang w:val="en-GB" w:eastAsia="en-GB"/>
              </w:rPr>
              <w:t>th</w:t>
            </w:r>
            <w:r w:rsidRPr="00411AB8">
              <w:rPr>
                <w:rFonts w:ascii="Calibri" w:eastAsia="Calibri" w:hAnsi="Calibri" w:cs="Calibri"/>
                <w:color w:val="000000"/>
                <w:sz w:val="22"/>
                <w:szCs w:val="22"/>
                <w:shd w:val="clear" w:color="auto" w:fill="FFFFFF"/>
                <w:lang w:val="en-GB" w:eastAsia="en-GB"/>
              </w:rPr>
              <w:t>, 26</w:t>
            </w:r>
            <w:r w:rsidRPr="00411AB8">
              <w:rPr>
                <w:rFonts w:ascii="Calibri" w:eastAsia="Calibri" w:hAnsi="Calibri" w:cs="Calibri"/>
                <w:color w:val="000000"/>
                <w:sz w:val="22"/>
                <w:szCs w:val="22"/>
                <w:shd w:val="clear" w:color="auto" w:fill="FFFFFF"/>
                <w:vertAlign w:val="superscript"/>
                <w:lang w:val="en-GB" w:eastAsia="en-GB"/>
              </w:rPr>
              <w:t>th</w:t>
            </w:r>
            <w:r w:rsidRPr="00411AB8">
              <w:rPr>
                <w:rFonts w:ascii="Calibri" w:eastAsia="Calibri" w:hAnsi="Calibri" w:cs="Calibri"/>
                <w:color w:val="000000"/>
                <w:sz w:val="22"/>
                <w:szCs w:val="22"/>
                <w:shd w:val="clear" w:color="auto" w:fill="FFFFFF"/>
                <w:lang w:val="en-GB" w:eastAsia="en-GB"/>
              </w:rPr>
              <w:t xml:space="preserve"> September</w:t>
            </w:r>
          </w:p>
        </w:tc>
      </w:tr>
      <w:tr w:rsidR="00411AB8" w:rsidRPr="00411AB8" w14:paraId="61A3A120" w14:textId="77777777" w:rsidTr="002438B9">
        <w:tc>
          <w:tcPr>
            <w:tcW w:w="5115" w:type="dxa"/>
          </w:tcPr>
          <w:p w14:paraId="77F73470" w14:textId="77777777" w:rsidR="00411AB8" w:rsidRPr="00411AB8" w:rsidRDefault="00411AB8" w:rsidP="00411AB8">
            <w:pPr>
              <w:outlineLvl w:val="2"/>
              <w:rPr>
                <w:rFonts w:ascii="Calibri" w:eastAsia="Calibri" w:hAnsi="Calibri" w:cs="Calibri"/>
                <w:color w:val="000000"/>
                <w:sz w:val="22"/>
                <w:szCs w:val="22"/>
                <w:shd w:val="clear" w:color="auto" w:fill="FFFFFF"/>
                <w:lang w:val="en-GB" w:eastAsia="en-GB"/>
              </w:rPr>
            </w:pPr>
            <w:r w:rsidRPr="00411AB8">
              <w:rPr>
                <w:rFonts w:ascii="Calibri" w:eastAsia="Calibri" w:hAnsi="Calibri" w:cs="Calibri"/>
                <w:color w:val="000000"/>
                <w:sz w:val="22"/>
                <w:szCs w:val="22"/>
                <w:shd w:val="clear" w:color="auto" w:fill="FFFFFF"/>
                <w:lang w:val="en-GB" w:eastAsia="en-GB"/>
              </w:rPr>
              <w:t>16</w:t>
            </w:r>
            <w:r w:rsidRPr="00411AB8">
              <w:rPr>
                <w:rFonts w:ascii="Calibri" w:eastAsia="Calibri" w:hAnsi="Calibri" w:cs="Calibri"/>
                <w:color w:val="000000"/>
                <w:sz w:val="22"/>
                <w:szCs w:val="22"/>
                <w:shd w:val="clear" w:color="auto" w:fill="FFFFFF"/>
                <w:vertAlign w:val="superscript"/>
                <w:lang w:val="en-GB" w:eastAsia="en-GB"/>
              </w:rPr>
              <w:t>th</w:t>
            </w:r>
            <w:r w:rsidRPr="00411AB8">
              <w:rPr>
                <w:rFonts w:ascii="Calibri" w:eastAsia="Calibri" w:hAnsi="Calibri" w:cs="Calibri"/>
                <w:color w:val="000000"/>
                <w:sz w:val="22"/>
                <w:szCs w:val="22"/>
                <w:shd w:val="clear" w:color="auto" w:fill="FFFFFF"/>
                <w:lang w:val="en-GB" w:eastAsia="en-GB"/>
              </w:rPr>
              <w:t xml:space="preserve"> October</w:t>
            </w:r>
          </w:p>
        </w:tc>
      </w:tr>
      <w:tr w:rsidR="00411AB8" w:rsidRPr="00411AB8" w14:paraId="26EE6ECC" w14:textId="77777777" w:rsidTr="002438B9">
        <w:tc>
          <w:tcPr>
            <w:tcW w:w="5115" w:type="dxa"/>
          </w:tcPr>
          <w:p w14:paraId="5D692CF4" w14:textId="77777777" w:rsidR="00411AB8" w:rsidRPr="00411AB8" w:rsidRDefault="00411AB8" w:rsidP="00411AB8">
            <w:pPr>
              <w:outlineLvl w:val="2"/>
              <w:rPr>
                <w:rFonts w:ascii="Calibri" w:eastAsia="Calibri" w:hAnsi="Calibri" w:cs="Calibri"/>
                <w:color w:val="000000"/>
                <w:sz w:val="22"/>
                <w:szCs w:val="22"/>
                <w:shd w:val="clear" w:color="auto" w:fill="FFFFFF"/>
                <w:lang w:val="en-GB" w:eastAsia="en-GB"/>
              </w:rPr>
            </w:pPr>
            <w:r w:rsidRPr="00411AB8">
              <w:rPr>
                <w:rFonts w:ascii="Calibri" w:eastAsia="Calibri" w:hAnsi="Calibri" w:cs="Calibri"/>
                <w:color w:val="000000"/>
                <w:sz w:val="22"/>
                <w:szCs w:val="22"/>
                <w:shd w:val="clear" w:color="auto" w:fill="FFFFFF"/>
                <w:lang w:val="en-GB" w:eastAsia="en-GB"/>
              </w:rPr>
              <w:t>30</w:t>
            </w:r>
            <w:r w:rsidRPr="00411AB8">
              <w:rPr>
                <w:rFonts w:ascii="Calibri" w:eastAsia="Calibri" w:hAnsi="Calibri" w:cs="Calibri"/>
                <w:color w:val="000000"/>
                <w:sz w:val="22"/>
                <w:szCs w:val="22"/>
                <w:shd w:val="clear" w:color="auto" w:fill="FFFFFF"/>
                <w:vertAlign w:val="superscript"/>
                <w:lang w:val="en-GB" w:eastAsia="en-GB"/>
              </w:rPr>
              <w:t>th</w:t>
            </w:r>
            <w:r w:rsidRPr="00411AB8">
              <w:rPr>
                <w:rFonts w:ascii="Calibri" w:eastAsia="Calibri" w:hAnsi="Calibri" w:cs="Calibri"/>
                <w:color w:val="000000"/>
                <w:sz w:val="22"/>
                <w:szCs w:val="22"/>
                <w:shd w:val="clear" w:color="auto" w:fill="FFFFFF"/>
                <w:lang w:val="en-GB" w:eastAsia="en-GB"/>
              </w:rPr>
              <w:t xml:space="preserve"> November</w:t>
            </w:r>
          </w:p>
        </w:tc>
      </w:tr>
      <w:tr w:rsidR="00411AB8" w:rsidRPr="00411AB8" w14:paraId="15F8BC51" w14:textId="77777777" w:rsidTr="002438B9">
        <w:tc>
          <w:tcPr>
            <w:tcW w:w="5115" w:type="dxa"/>
          </w:tcPr>
          <w:p w14:paraId="241D6001" w14:textId="77777777" w:rsidR="00411AB8" w:rsidRPr="00411AB8" w:rsidRDefault="00411AB8" w:rsidP="00411AB8">
            <w:pPr>
              <w:outlineLvl w:val="2"/>
              <w:rPr>
                <w:rFonts w:ascii="Calibri" w:eastAsia="Calibri" w:hAnsi="Calibri" w:cs="Calibri"/>
                <w:color w:val="000000"/>
                <w:sz w:val="22"/>
                <w:szCs w:val="22"/>
                <w:shd w:val="clear" w:color="auto" w:fill="FFFFFF"/>
                <w:lang w:val="en-GB" w:eastAsia="en-GB"/>
              </w:rPr>
            </w:pPr>
            <w:r w:rsidRPr="00411AB8">
              <w:rPr>
                <w:rFonts w:ascii="Calibri" w:eastAsia="Calibri" w:hAnsi="Calibri" w:cs="Calibri"/>
                <w:color w:val="000000"/>
                <w:sz w:val="22"/>
                <w:szCs w:val="22"/>
                <w:shd w:val="clear" w:color="auto" w:fill="FFFFFF"/>
                <w:lang w:val="en-GB" w:eastAsia="en-GB"/>
              </w:rPr>
              <w:t>5</w:t>
            </w:r>
            <w:r w:rsidRPr="00411AB8">
              <w:rPr>
                <w:rFonts w:ascii="Calibri" w:eastAsia="Calibri" w:hAnsi="Calibri" w:cs="Calibri"/>
                <w:color w:val="000000"/>
                <w:sz w:val="22"/>
                <w:szCs w:val="22"/>
                <w:shd w:val="clear" w:color="auto" w:fill="FFFFFF"/>
                <w:vertAlign w:val="superscript"/>
                <w:lang w:val="en-GB" w:eastAsia="en-GB"/>
              </w:rPr>
              <w:t>th</w:t>
            </w:r>
            <w:r w:rsidRPr="00411AB8">
              <w:rPr>
                <w:rFonts w:ascii="Calibri" w:eastAsia="Calibri" w:hAnsi="Calibri" w:cs="Calibri"/>
                <w:color w:val="000000"/>
                <w:sz w:val="22"/>
                <w:szCs w:val="22"/>
                <w:shd w:val="clear" w:color="auto" w:fill="FFFFFF"/>
                <w:lang w:val="en-GB" w:eastAsia="en-GB"/>
              </w:rPr>
              <w:t xml:space="preserve"> December</w:t>
            </w:r>
          </w:p>
        </w:tc>
      </w:tr>
    </w:tbl>
    <w:p w14:paraId="2A9E19F5" w14:textId="48CED813" w:rsidR="00DF54A4" w:rsidRDefault="00000000" w:rsidP="00411AB8">
      <w:pPr>
        <w:suppressAutoHyphens/>
        <w:autoSpaceDN w:val="0"/>
        <w:spacing w:after="160" w:line="254" w:lineRule="auto"/>
        <w:textAlignment w:val="baseline"/>
        <w:rPr>
          <w:rFonts w:ascii="Calibri" w:hAnsi="Calibri" w:cs="Calibri"/>
          <w:b/>
          <w:bCs/>
          <w:color w:val="0000FF"/>
          <w:sz w:val="22"/>
          <w:szCs w:val="22"/>
          <w:u w:val="single"/>
        </w:rPr>
      </w:pPr>
      <w:hyperlink r:id="rId18" w:history="1">
        <w:r w:rsidR="00411AB8" w:rsidRPr="00910766">
          <w:rPr>
            <w:rFonts w:ascii="Calibri" w:hAnsi="Calibri" w:cs="Calibri"/>
            <w:b/>
            <w:bCs/>
            <w:color w:val="0000FF"/>
            <w:sz w:val="22"/>
            <w:szCs w:val="22"/>
            <w:u w:val="single"/>
          </w:rPr>
          <w:t>book here</w:t>
        </w:r>
      </w:hyperlink>
    </w:p>
    <w:p w14:paraId="6D28A681" w14:textId="77777777" w:rsidR="00A167CA" w:rsidRPr="00A167CA" w:rsidRDefault="00A167CA" w:rsidP="00A167CA">
      <w:pPr>
        <w:shd w:val="clear" w:color="auto" w:fill="00498F"/>
        <w:spacing w:line="276" w:lineRule="auto"/>
        <w:outlineLvl w:val="2"/>
        <w:rPr>
          <w:rFonts w:ascii="Calibri" w:hAnsi="Calibri" w:cs="Calibri"/>
          <w:b/>
          <w:bCs/>
          <w:color w:val="FFFFFF"/>
          <w:sz w:val="40"/>
          <w:szCs w:val="40"/>
          <w:lang w:val="en-GB" w:eastAsia="en-GB"/>
        </w:rPr>
      </w:pPr>
      <w:r w:rsidRPr="00A167CA">
        <w:rPr>
          <w:rFonts w:ascii="Calibri" w:hAnsi="Calibri" w:cs="Calibri"/>
          <w:b/>
          <w:bCs/>
          <w:color w:val="FFFFFF"/>
          <w:sz w:val="40"/>
          <w:szCs w:val="40"/>
          <w:lang w:val="en-GB" w:eastAsia="en-GB"/>
        </w:rPr>
        <w:lastRenderedPageBreak/>
        <w:t>Hypertension -online focal point</w:t>
      </w:r>
    </w:p>
    <w:p w14:paraId="4B888159" w14:textId="77777777" w:rsidR="00A167CA" w:rsidRPr="00A167CA" w:rsidRDefault="00A167CA" w:rsidP="00A167CA">
      <w:pPr>
        <w:spacing w:before="120" w:after="120"/>
        <w:outlineLvl w:val="2"/>
        <w:rPr>
          <w:rFonts w:ascii="Calibri" w:eastAsia="Calibri" w:hAnsi="Calibri" w:cs="Calibri"/>
          <w:color w:val="333333"/>
          <w:sz w:val="20"/>
          <w:szCs w:val="20"/>
          <w:shd w:val="clear" w:color="auto" w:fill="FFFFFF"/>
          <w:lang w:val="en-GB" w:eastAsia="en-GB"/>
        </w:rPr>
      </w:pPr>
      <w:r w:rsidRPr="00A167CA">
        <w:rPr>
          <w:rFonts w:ascii="Calibri" w:eastAsia="Calibri" w:hAnsi="Calibri" w:cs="Calibri"/>
          <w:color w:val="333333"/>
          <w:sz w:val="20"/>
          <w:szCs w:val="20"/>
          <w:shd w:val="clear" w:color="auto" w:fill="FFFFFF"/>
          <w:lang w:val="en-GB" w:eastAsia="en-GB"/>
        </w:rPr>
        <w:t>This learning programme aims to enable you to interpret and apply clinical guidance to support people with hypertension. You will consider how to optimise their treatment and use a shared decision-making approach to empower people with hypertension to self-manage their condition.</w:t>
      </w:r>
    </w:p>
    <w:p w14:paraId="4ED70F1E" w14:textId="46229C90" w:rsidR="00A167CA" w:rsidRPr="0028198F" w:rsidRDefault="00A167CA" w:rsidP="00A167CA">
      <w:pPr>
        <w:outlineLvl w:val="2"/>
        <w:rPr>
          <w:rFonts w:ascii="Calibri" w:eastAsia="Calibri" w:hAnsi="Calibri" w:cs="Calibri"/>
          <w:b/>
          <w:bCs/>
          <w:color w:val="000000"/>
          <w:sz w:val="22"/>
          <w:szCs w:val="22"/>
          <w:shd w:val="clear" w:color="auto" w:fill="FFFFFF"/>
          <w:lang w:val="en-GB" w:eastAsia="en-GB"/>
        </w:rPr>
      </w:pPr>
      <w:r w:rsidRPr="0028198F">
        <w:rPr>
          <w:rFonts w:ascii="Calibri" w:eastAsia="Calibri" w:hAnsi="Calibri" w:cs="Calibri"/>
          <w:b/>
          <w:bCs/>
          <w:color w:val="000000"/>
          <w:sz w:val="22"/>
          <w:szCs w:val="22"/>
          <w:shd w:val="clear" w:color="auto" w:fill="FFFFFF"/>
          <w:lang w:val="en-GB" w:eastAsia="en-GB"/>
        </w:rPr>
        <w:t xml:space="preserve">Dates available (evening workshop 7pm to </w:t>
      </w:r>
      <w:r w:rsidR="0028198F">
        <w:rPr>
          <w:rFonts w:ascii="Calibri" w:eastAsia="Calibri" w:hAnsi="Calibri" w:cs="Calibri"/>
          <w:b/>
          <w:bCs/>
          <w:color w:val="000000"/>
          <w:sz w:val="22"/>
          <w:szCs w:val="22"/>
          <w:shd w:val="clear" w:color="auto" w:fill="FFFFFF"/>
          <w:lang w:val="en-GB" w:eastAsia="en-GB"/>
        </w:rPr>
        <w:t>8:45</w:t>
      </w:r>
      <w:r w:rsidRPr="0028198F">
        <w:rPr>
          <w:rFonts w:ascii="Calibri" w:eastAsia="Calibri" w:hAnsi="Calibri" w:cs="Calibri"/>
          <w:b/>
          <w:bCs/>
          <w:color w:val="000000"/>
          <w:sz w:val="22"/>
          <w:szCs w:val="22"/>
          <w:shd w:val="clear" w:color="auto" w:fill="FFFFFF"/>
          <w:lang w:val="en-GB" w:eastAsia="en-GB"/>
        </w:rPr>
        <w:t>pm):</w:t>
      </w:r>
    </w:p>
    <w:tbl>
      <w:tblPr>
        <w:tblStyle w:val="TableGrid"/>
        <w:tblW w:w="5115" w:type="dxa"/>
        <w:tblLayout w:type="fixed"/>
        <w:tblLook w:val="04A0" w:firstRow="1" w:lastRow="0" w:firstColumn="1" w:lastColumn="0" w:noHBand="0" w:noVBand="1"/>
      </w:tblPr>
      <w:tblGrid>
        <w:gridCol w:w="5115"/>
      </w:tblGrid>
      <w:tr w:rsidR="00892455" w:rsidRPr="00892455" w14:paraId="00D1AD19" w14:textId="77777777" w:rsidTr="006E3525">
        <w:tc>
          <w:tcPr>
            <w:tcW w:w="5115" w:type="dxa"/>
          </w:tcPr>
          <w:p w14:paraId="48445730" w14:textId="77777777" w:rsidR="00892455" w:rsidRPr="00892455" w:rsidRDefault="00892455" w:rsidP="00892455">
            <w:pPr>
              <w:outlineLvl w:val="2"/>
              <w:rPr>
                <w:rFonts w:ascii="Calibri" w:eastAsia="Calibri" w:hAnsi="Calibri" w:cs="Calibri"/>
                <w:color w:val="000000"/>
                <w:sz w:val="22"/>
                <w:szCs w:val="22"/>
                <w:shd w:val="clear" w:color="auto" w:fill="FFFFFF"/>
                <w:lang w:val="en-GB" w:eastAsia="en-GB"/>
              </w:rPr>
            </w:pPr>
            <w:r w:rsidRPr="00892455">
              <w:rPr>
                <w:rFonts w:ascii="Calibri" w:eastAsia="Calibri" w:hAnsi="Calibri" w:cs="Calibri"/>
                <w:color w:val="000000"/>
                <w:sz w:val="22"/>
                <w:szCs w:val="22"/>
                <w:shd w:val="clear" w:color="auto" w:fill="FFFFFF"/>
                <w:lang w:val="en-GB" w:eastAsia="en-GB"/>
              </w:rPr>
              <w:t>20</w:t>
            </w:r>
            <w:r w:rsidRPr="00892455">
              <w:rPr>
                <w:rFonts w:ascii="Calibri" w:eastAsia="Calibri" w:hAnsi="Calibri" w:cs="Calibri"/>
                <w:color w:val="000000"/>
                <w:sz w:val="22"/>
                <w:szCs w:val="22"/>
                <w:shd w:val="clear" w:color="auto" w:fill="FFFFFF"/>
                <w:vertAlign w:val="superscript"/>
                <w:lang w:val="en-GB" w:eastAsia="en-GB"/>
              </w:rPr>
              <w:t>th</w:t>
            </w:r>
            <w:r w:rsidRPr="00892455">
              <w:rPr>
                <w:rFonts w:ascii="Calibri" w:eastAsia="Calibri" w:hAnsi="Calibri" w:cs="Calibri"/>
                <w:color w:val="000000"/>
                <w:sz w:val="22"/>
                <w:szCs w:val="22"/>
                <w:shd w:val="clear" w:color="auto" w:fill="FFFFFF"/>
                <w:lang w:val="en-GB" w:eastAsia="en-GB"/>
              </w:rPr>
              <w:t>, 27</w:t>
            </w:r>
            <w:r w:rsidRPr="00892455">
              <w:rPr>
                <w:rFonts w:ascii="Calibri" w:eastAsia="Calibri" w:hAnsi="Calibri" w:cs="Calibri"/>
                <w:color w:val="000000"/>
                <w:sz w:val="22"/>
                <w:szCs w:val="22"/>
                <w:shd w:val="clear" w:color="auto" w:fill="FFFFFF"/>
                <w:vertAlign w:val="superscript"/>
                <w:lang w:val="en-GB" w:eastAsia="en-GB"/>
              </w:rPr>
              <w:t>th</w:t>
            </w:r>
            <w:r w:rsidRPr="00892455">
              <w:rPr>
                <w:rFonts w:ascii="Calibri" w:eastAsia="Calibri" w:hAnsi="Calibri" w:cs="Calibri"/>
                <w:color w:val="000000"/>
                <w:sz w:val="22"/>
                <w:szCs w:val="22"/>
                <w:shd w:val="clear" w:color="auto" w:fill="FFFFFF"/>
                <w:lang w:val="en-GB" w:eastAsia="en-GB"/>
              </w:rPr>
              <w:t xml:space="preserve"> September</w:t>
            </w:r>
          </w:p>
        </w:tc>
      </w:tr>
      <w:tr w:rsidR="00892455" w:rsidRPr="00892455" w14:paraId="673329AB" w14:textId="77777777" w:rsidTr="006E3525">
        <w:tc>
          <w:tcPr>
            <w:tcW w:w="5115" w:type="dxa"/>
          </w:tcPr>
          <w:p w14:paraId="06EA57B3" w14:textId="77777777" w:rsidR="00892455" w:rsidRPr="00892455" w:rsidRDefault="00892455" w:rsidP="00892455">
            <w:pPr>
              <w:outlineLvl w:val="2"/>
              <w:rPr>
                <w:rFonts w:ascii="Calibri" w:eastAsia="Calibri" w:hAnsi="Calibri" w:cs="Calibri"/>
                <w:color w:val="000000"/>
                <w:sz w:val="22"/>
                <w:szCs w:val="22"/>
                <w:shd w:val="clear" w:color="auto" w:fill="FFFFFF"/>
                <w:lang w:val="en-GB" w:eastAsia="en-GB"/>
              </w:rPr>
            </w:pPr>
            <w:r w:rsidRPr="00892455">
              <w:rPr>
                <w:rFonts w:ascii="Calibri" w:eastAsia="Calibri" w:hAnsi="Calibri" w:cs="Calibri"/>
                <w:color w:val="000000"/>
                <w:sz w:val="22"/>
                <w:szCs w:val="22"/>
                <w:shd w:val="clear" w:color="auto" w:fill="FFFFFF"/>
                <w:lang w:val="en-GB" w:eastAsia="en-GB"/>
              </w:rPr>
              <w:t>3</w:t>
            </w:r>
            <w:r w:rsidRPr="00892455">
              <w:rPr>
                <w:rFonts w:ascii="Calibri" w:eastAsia="Calibri" w:hAnsi="Calibri" w:cs="Calibri"/>
                <w:color w:val="000000"/>
                <w:sz w:val="22"/>
                <w:szCs w:val="22"/>
                <w:shd w:val="clear" w:color="auto" w:fill="FFFFFF"/>
                <w:vertAlign w:val="superscript"/>
                <w:lang w:val="en-GB" w:eastAsia="en-GB"/>
              </w:rPr>
              <w:t>rd</w:t>
            </w:r>
            <w:r w:rsidRPr="00892455">
              <w:rPr>
                <w:rFonts w:ascii="Calibri" w:eastAsia="Calibri" w:hAnsi="Calibri" w:cs="Calibri"/>
                <w:color w:val="000000"/>
                <w:sz w:val="22"/>
                <w:szCs w:val="22"/>
                <w:shd w:val="clear" w:color="auto" w:fill="FFFFFF"/>
                <w:lang w:val="en-GB" w:eastAsia="en-GB"/>
              </w:rPr>
              <w:t>, 19</w:t>
            </w:r>
            <w:r w:rsidRPr="00892455">
              <w:rPr>
                <w:rFonts w:ascii="Calibri" w:eastAsia="Calibri" w:hAnsi="Calibri" w:cs="Calibri"/>
                <w:color w:val="000000"/>
                <w:sz w:val="22"/>
                <w:szCs w:val="22"/>
                <w:shd w:val="clear" w:color="auto" w:fill="FFFFFF"/>
                <w:vertAlign w:val="superscript"/>
                <w:lang w:val="en-GB" w:eastAsia="en-GB"/>
              </w:rPr>
              <w:t>th</w:t>
            </w:r>
            <w:r w:rsidRPr="00892455">
              <w:rPr>
                <w:rFonts w:ascii="Calibri" w:eastAsia="Calibri" w:hAnsi="Calibri" w:cs="Calibri"/>
                <w:color w:val="000000"/>
                <w:sz w:val="22"/>
                <w:szCs w:val="22"/>
                <w:shd w:val="clear" w:color="auto" w:fill="FFFFFF"/>
                <w:lang w:val="en-GB" w:eastAsia="en-GB"/>
              </w:rPr>
              <w:t xml:space="preserve"> October</w:t>
            </w:r>
          </w:p>
        </w:tc>
      </w:tr>
      <w:tr w:rsidR="00892455" w:rsidRPr="00892455" w14:paraId="16A96A6E" w14:textId="77777777" w:rsidTr="006E3525">
        <w:tc>
          <w:tcPr>
            <w:tcW w:w="5115" w:type="dxa"/>
          </w:tcPr>
          <w:p w14:paraId="30D280F1" w14:textId="77777777" w:rsidR="00892455" w:rsidRPr="00892455" w:rsidRDefault="00892455" w:rsidP="00892455">
            <w:pPr>
              <w:outlineLvl w:val="2"/>
              <w:rPr>
                <w:rFonts w:ascii="Calibri" w:eastAsia="Calibri" w:hAnsi="Calibri" w:cs="Calibri"/>
                <w:color w:val="000000"/>
                <w:sz w:val="22"/>
                <w:szCs w:val="22"/>
                <w:shd w:val="clear" w:color="auto" w:fill="FFFFFF"/>
                <w:lang w:val="en-GB" w:eastAsia="en-GB"/>
              </w:rPr>
            </w:pPr>
            <w:r w:rsidRPr="00892455">
              <w:rPr>
                <w:rFonts w:ascii="Calibri" w:eastAsia="Calibri" w:hAnsi="Calibri" w:cs="Calibri"/>
                <w:color w:val="000000"/>
                <w:sz w:val="22"/>
                <w:szCs w:val="22"/>
                <w:shd w:val="clear" w:color="auto" w:fill="FFFFFF"/>
                <w:lang w:val="en-GB" w:eastAsia="en-GB"/>
              </w:rPr>
              <w:t>7</w:t>
            </w:r>
            <w:r w:rsidRPr="00892455">
              <w:rPr>
                <w:rFonts w:ascii="Calibri" w:eastAsia="Calibri" w:hAnsi="Calibri" w:cs="Calibri"/>
                <w:color w:val="000000"/>
                <w:sz w:val="22"/>
                <w:szCs w:val="22"/>
                <w:shd w:val="clear" w:color="auto" w:fill="FFFFFF"/>
                <w:vertAlign w:val="superscript"/>
                <w:lang w:val="en-GB" w:eastAsia="en-GB"/>
              </w:rPr>
              <w:t>th</w:t>
            </w:r>
            <w:r w:rsidRPr="00892455">
              <w:rPr>
                <w:rFonts w:ascii="Calibri" w:eastAsia="Calibri" w:hAnsi="Calibri" w:cs="Calibri"/>
                <w:color w:val="000000"/>
                <w:sz w:val="22"/>
                <w:szCs w:val="22"/>
                <w:shd w:val="clear" w:color="auto" w:fill="FFFFFF"/>
                <w:lang w:val="en-GB" w:eastAsia="en-GB"/>
              </w:rPr>
              <w:t>, 23</w:t>
            </w:r>
            <w:r w:rsidRPr="00892455">
              <w:rPr>
                <w:rFonts w:ascii="Calibri" w:eastAsia="Calibri" w:hAnsi="Calibri" w:cs="Calibri"/>
                <w:color w:val="000000"/>
                <w:sz w:val="22"/>
                <w:szCs w:val="22"/>
                <w:shd w:val="clear" w:color="auto" w:fill="FFFFFF"/>
                <w:vertAlign w:val="superscript"/>
                <w:lang w:val="en-GB" w:eastAsia="en-GB"/>
              </w:rPr>
              <w:t>rd</w:t>
            </w:r>
            <w:r w:rsidRPr="00892455">
              <w:rPr>
                <w:rFonts w:ascii="Calibri" w:eastAsia="Calibri" w:hAnsi="Calibri" w:cs="Calibri"/>
                <w:color w:val="000000"/>
                <w:sz w:val="22"/>
                <w:szCs w:val="22"/>
                <w:shd w:val="clear" w:color="auto" w:fill="FFFFFF"/>
                <w:lang w:val="en-GB" w:eastAsia="en-GB"/>
              </w:rPr>
              <w:t xml:space="preserve"> November</w:t>
            </w:r>
          </w:p>
        </w:tc>
      </w:tr>
    </w:tbl>
    <w:p w14:paraId="079787A9" w14:textId="7A57E7C1" w:rsidR="00910766" w:rsidRDefault="00000000" w:rsidP="00411AB8">
      <w:pPr>
        <w:suppressAutoHyphens/>
        <w:autoSpaceDN w:val="0"/>
        <w:spacing w:after="160" w:line="254" w:lineRule="auto"/>
        <w:textAlignment w:val="baseline"/>
        <w:rPr>
          <w:rFonts w:ascii="Calibri" w:hAnsi="Calibri" w:cs="Calibri"/>
          <w:b/>
          <w:bCs/>
          <w:color w:val="0000FF"/>
          <w:sz w:val="22"/>
          <w:szCs w:val="22"/>
          <w:u w:val="single"/>
          <w:shd w:val="clear" w:color="auto" w:fill="FFFFFF"/>
        </w:rPr>
      </w:pPr>
      <w:hyperlink r:id="rId19" w:history="1">
        <w:r w:rsidR="006E3525" w:rsidRPr="006E3525">
          <w:rPr>
            <w:rFonts w:ascii="Calibri" w:hAnsi="Calibri" w:cs="Calibri"/>
            <w:b/>
            <w:bCs/>
            <w:color w:val="0000FF"/>
            <w:sz w:val="22"/>
            <w:szCs w:val="22"/>
            <w:u w:val="single"/>
            <w:shd w:val="clear" w:color="auto" w:fill="FFFFFF"/>
          </w:rPr>
          <w:t>book here</w:t>
        </w:r>
      </w:hyperlink>
    </w:p>
    <w:p w14:paraId="46F71D24" w14:textId="77777777" w:rsidR="00FB07CE" w:rsidRPr="006E3525" w:rsidRDefault="00FB07CE" w:rsidP="00411AB8">
      <w:pPr>
        <w:suppressAutoHyphens/>
        <w:autoSpaceDN w:val="0"/>
        <w:spacing w:after="160" w:line="254" w:lineRule="auto"/>
        <w:textAlignment w:val="baseline"/>
        <w:rPr>
          <w:rFonts w:ascii="Calibri" w:hAnsi="Calibri" w:cs="Calibri"/>
          <w:b/>
          <w:bCs/>
          <w:color w:val="FFFFFF"/>
          <w:sz w:val="20"/>
          <w:szCs w:val="20"/>
        </w:rPr>
      </w:pPr>
    </w:p>
    <w:p w14:paraId="4325DD47" w14:textId="77777777" w:rsidR="00FB07CE" w:rsidRDefault="00FB07CE" w:rsidP="00FB07CE">
      <w:pPr>
        <w:shd w:val="clear" w:color="auto" w:fill="00498F"/>
        <w:spacing w:line="276" w:lineRule="auto"/>
        <w:outlineLvl w:val="2"/>
        <w:rPr>
          <w:rFonts w:ascii="Calibri" w:hAnsi="Calibri" w:cs="Calibri"/>
          <w:b/>
          <w:bCs/>
          <w:color w:val="FFFFFF"/>
          <w:sz w:val="40"/>
          <w:szCs w:val="40"/>
          <w:lang w:val="en-GB" w:eastAsia="en-GB"/>
        </w:rPr>
      </w:pPr>
      <w:bookmarkStart w:id="3" w:name="_Hlk139550304"/>
      <w:r w:rsidRPr="00FB07CE">
        <w:rPr>
          <w:rFonts w:ascii="Calibri" w:hAnsi="Calibri" w:cs="Calibri"/>
          <w:b/>
          <w:bCs/>
          <w:color w:val="FFFFFF"/>
          <w:sz w:val="40"/>
          <w:szCs w:val="40"/>
          <w:lang w:val="en-GB" w:eastAsia="en-GB"/>
        </w:rPr>
        <w:t>COPD – online focal point</w:t>
      </w:r>
    </w:p>
    <w:p w14:paraId="13983FA4" w14:textId="77777777" w:rsidR="00D4096A" w:rsidRPr="00FB07CE" w:rsidRDefault="00D4096A" w:rsidP="00FB07CE">
      <w:pPr>
        <w:shd w:val="clear" w:color="auto" w:fill="00498F"/>
        <w:spacing w:line="276" w:lineRule="auto"/>
        <w:outlineLvl w:val="2"/>
        <w:rPr>
          <w:rFonts w:ascii="Calibri" w:hAnsi="Calibri" w:cs="Calibri"/>
          <w:b/>
          <w:bCs/>
          <w:color w:val="FFFFFF"/>
          <w:sz w:val="40"/>
          <w:szCs w:val="40"/>
          <w:lang w:val="en-GB" w:eastAsia="en-GB"/>
        </w:rPr>
      </w:pPr>
    </w:p>
    <w:bookmarkEnd w:id="3"/>
    <w:p w14:paraId="1EA6B819" w14:textId="77777777" w:rsidR="00FB07CE" w:rsidRPr="00FB07CE" w:rsidRDefault="00FB07CE" w:rsidP="00FB07CE">
      <w:pPr>
        <w:spacing w:before="120" w:after="120"/>
        <w:outlineLvl w:val="2"/>
        <w:rPr>
          <w:rFonts w:ascii="Calibri" w:hAnsi="Calibri" w:cs="Calibri"/>
          <w:bCs/>
          <w:color w:val="000000"/>
          <w:sz w:val="20"/>
          <w:szCs w:val="20"/>
          <w:lang w:val="en-GB" w:eastAsia="en-GB"/>
        </w:rPr>
      </w:pPr>
      <w:r w:rsidRPr="00FB07CE">
        <w:rPr>
          <w:rFonts w:ascii="Calibri" w:hAnsi="Calibri" w:cs="Calibri"/>
          <w:bCs/>
          <w:color w:val="000000"/>
          <w:sz w:val="20"/>
          <w:szCs w:val="20"/>
          <w:lang w:val="en-GB" w:eastAsia="en-GB"/>
        </w:rPr>
        <w:t>This learning programme aims to enable you to interpret and apply clinical guidance to support people living with COPD. You will consider how to optimise their treatment and use a person-centred approach to empower people living with COPD to self-manage their condition.</w:t>
      </w:r>
    </w:p>
    <w:p w14:paraId="7CF15F9C" w14:textId="4F68E649" w:rsidR="00FB07CE" w:rsidRPr="00FB07CE" w:rsidRDefault="00FB07CE" w:rsidP="00FB07CE">
      <w:pPr>
        <w:outlineLvl w:val="2"/>
        <w:rPr>
          <w:rFonts w:ascii="Calibri" w:hAnsi="Calibri" w:cs="Calibri"/>
          <w:b/>
          <w:color w:val="000000"/>
          <w:sz w:val="22"/>
          <w:szCs w:val="22"/>
          <w:lang w:val="en-GB" w:eastAsia="en-GB"/>
        </w:rPr>
      </w:pPr>
      <w:r w:rsidRPr="00FB07CE">
        <w:rPr>
          <w:rFonts w:ascii="Calibri" w:hAnsi="Calibri" w:cs="Calibri"/>
          <w:b/>
          <w:color w:val="000000"/>
          <w:sz w:val="22"/>
          <w:szCs w:val="22"/>
          <w:lang w:val="en-GB" w:eastAsia="en-GB"/>
        </w:rPr>
        <w:t xml:space="preserve">Dates available (evening workshop 7pm to </w:t>
      </w:r>
      <w:r w:rsidR="00436F7C">
        <w:rPr>
          <w:rFonts w:ascii="Calibri" w:hAnsi="Calibri" w:cs="Calibri"/>
          <w:b/>
          <w:color w:val="000000"/>
          <w:sz w:val="22"/>
          <w:szCs w:val="22"/>
          <w:lang w:val="en-GB" w:eastAsia="en-GB"/>
        </w:rPr>
        <w:t>8:45</w:t>
      </w:r>
      <w:r w:rsidRPr="00FB07CE">
        <w:rPr>
          <w:rFonts w:ascii="Calibri" w:hAnsi="Calibri" w:cs="Calibri"/>
          <w:b/>
          <w:color w:val="000000"/>
          <w:sz w:val="22"/>
          <w:szCs w:val="22"/>
          <w:lang w:val="en-GB" w:eastAsia="en-GB"/>
        </w:rPr>
        <w:t xml:space="preserve">pm): </w:t>
      </w:r>
    </w:p>
    <w:tbl>
      <w:tblPr>
        <w:tblStyle w:val="TableGrid"/>
        <w:tblW w:w="4531" w:type="dxa"/>
        <w:tblLayout w:type="fixed"/>
        <w:tblLook w:val="04A0" w:firstRow="1" w:lastRow="0" w:firstColumn="1" w:lastColumn="0" w:noHBand="0" w:noVBand="1"/>
      </w:tblPr>
      <w:tblGrid>
        <w:gridCol w:w="4531"/>
      </w:tblGrid>
      <w:tr w:rsidR="00FB07CE" w:rsidRPr="00FB07CE" w14:paraId="0A4EE582" w14:textId="77777777" w:rsidTr="003C2EE1">
        <w:tc>
          <w:tcPr>
            <w:tcW w:w="4531" w:type="dxa"/>
          </w:tcPr>
          <w:p w14:paraId="52EDDD48" w14:textId="77777777" w:rsidR="00FB07CE" w:rsidRPr="00FB07CE" w:rsidRDefault="00FB07CE" w:rsidP="00FB07CE">
            <w:pPr>
              <w:outlineLvl w:val="2"/>
              <w:rPr>
                <w:rFonts w:ascii="Calibri" w:hAnsi="Calibri" w:cs="Calibri"/>
                <w:bCs/>
                <w:color w:val="000000"/>
                <w:sz w:val="22"/>
                <w:szCs w:val="22"/>
                <w:lang w:val="en-GB" w:eastAsia="en-GB"/>
              </w:rPr>
            </w:pPr>
            <w:r w:rsidRPr="00FB07CE">
              <w:rPr>
                <w:rFonts w:ascii="Calibri" w:hAnsi="Calibri" w:cs="Calibri"/>
                <w:bCs/>
                <w:color w:val="000000"/>
                <w:sz w:val="22"/>
                <w:szCs w:val="22"/>
                <w:lang w:val="en-GB" w:eastAsia="en-GB"/>
              </w:rPr>
              <w:t>12</w:t>
            </w:r>
            <w:r w:rsidRPr="00FB07CE">
              <w:rPr>
                <w:rFonts w:ascii="Calibri" w:hAnsi="Calibri" w:cs="Calibri"/>
                <w:bCs/>
                <w:color w:val="000000"/>
                <w:sz w:val="22"/>
                <w:szCs w:val="22"/>
                <w:vertAlign w:val="superscript"/>
                <w:lang w:val="en-GB" w:eastAsia="en-GB"/>
              </w:rPr>
              <w:t>th</w:t>
            </w:r>
            <w:r w:rsidRPr="00FB07CE">
              <w:rPr>
                <w:rFonts w:ascii="Calibri" w:hAnsi="Calibri" w:cs="Calibri"/>
                <w:bCs/>
                <w:color w:val="000000"/>
                <w:sz w:val="22"/>
                <w:szCs w:val="22"/>
                <w:lang w:val="en-GB" w:eastAsia="en-GB"/>
              </w:rPr>
              <w:t xml:space="preserve"> September</w:t>
            </w:r>
          </w:p>
        </w:tc>
      </w:tr>
      <w:tr w:rsidR="00FB07CE" w:rsidRPr="00FB07CE" w14:paraId="6C848705" w14:textId="77777777" w:rsidTr="003C2EE1">
        <w:tc>
          <w:tcPr>
            <w:tcW w:w="4531" w:type="dxa"/>
          </w:tcPr>
          <w:p w14:paraId="0FC7513F" w14:textId="77777777" w:rsidR="00FB07CE" w:rsidRPr="00FB07CE" w:rsidRDefault="00FB07CE" w:rsidP="00FB07CE">
            <w:pPr>
              <w:outlineLvl w:val="2"/>
              <w:rPr>
                <w:rFonts w:ascii="Calibri" w:hAnsi="Calibri" w:cs="Calibri"/>
                <w:bCs/>
                <w:color w:val="000000"/>
                <w:sz w:val="22"/>
                <w:szCs w:val="22"/>
                <w:lang w:val="en-GB" w:eastAsia="en-GB"/>
              </w:rPr>
            </w:pPr>
            <w:r w:rsidRPr="00FB07CE">
              <w:rPr>
                <w:rFonts w:ascii="Calibri" w:hAnsi="Calibri" w:cs="Calibri"/>
                <w:bCs/>
                <w:color w:val="000000"/>
                <w:sz w:val="22"/>
                <w:szCs w:val="22"/>
                <w:lang w:val="en-GB" w:eastAsia="en-GB"/>
              </w:rPr>
              <w:t>17</w:t>
            </w:r>
            <w:r w:rsidRPr="00FB07CE">
              <w:rPr>
                <w:rFonts w:ascii="Calibri" w:hAnsi="Calibri" w:cs="Calibri"/>
                <w:bCs/>
                <w:color w:val="000000"/>
                <w:sz w:val="22"/>
                <w:szCs w:val="22"/>
                <w:vertAlign w:val="superscript"/>
                <w:lang w:val="en-GB" w:eastAsia="en-GB"/>
              </w:rPr>
              <w:t>th</w:t>
            </w:r>
            <w:r w:rsidRPr="00FB07CE">
              <w:rPr>
                <w:rFonts w:ascii="Calibri" w:hAnsi="Calibri" w:cs="Calibri"/>
                <w:bCs/>
                <w:color w:val="000000"/>
                <w:sz w:val="22"/>
                <w:szCs w:val="22"/>
                <w:lang w:val="en-GB" w:eastAsia="en-GB"/>
              </w:rPr>
              <w:t xml:space="preserve"> October</w:t>
            </w:r>
          </w:p>
        </w:tc>
      </w:tr>
      <w:tr w:rsidR="00FB07CE" w:rsidRPr="00FB07CE" w14:paraId="3CAA42FB" w14:textId="77777777" w:rsidTr="003C2EE1">
        <w:tc>
          <w:tcPr>
            <w:tcW w:w="4531" w:type="dxa"/>
          </w:tcPr>
          <w:p w14:paraId="333CC04E" w14:textId="77777777" w:rsidR="00FB07CE" w:rsidRPr="00FB07CE" w:rsidRDefault="00FB07CE" w:rsidP="00FB07CE">
            <w:pPr>
              <w:outlineLvl w:val="2"/>
              <w:rPr>
                <w:rFonts w:ascii="Calibri" w:hAnsi="Calibri" w:cs="Calibri"/>
                <w:bCs/>
                <w:color w:val="000000"/>
                <w:sz w:val="22"/>
                <w:szCs w:val="22"/>
                <w:lang w:val="en-GB" w:eastAsia="en-GB"/>
              </w:rPr>
            </w:pPr>
            <w:r w:rsidRPr="00FB07CE">
              <w:rPr>
                <w:rFonts w:ascii="Calibri" w:hAnsi="Calibri" w:cs="Calibri"/>
                <w:bCs/>
                <w:color w:val="000000"/>
                <w:sz w:val="22"/>
                <w:szCs w:val="22"/>
                <w:lang w:val="en-GB" w:eastAsia="en-GB"/>
              </w:rPr>
              <w:t>7</w:t>
            </w:r>
            <w:r w:rsidRPr="00FB07CE">
              <w:rPr>
                <w:rFonts w:ascii="Calibri" w:hAnsi="Calibri" w:cs="Calibri"/>
                <w:bCs/>
                <w:color w:val="000000"/>
                <w:sz w:val="22"/>
                <w:szCs w:val="22"/>
                <w:vertAlign w:val="superscript"/>
                <w:lang w:val="en-GB" w:eastAsia="en-GB"/>
              </w:rPr>
              <w:t>th</w:t>
            </w:r>
            <w:r w:rsidRPr="00FB07CE">
              <w:rPr>
                <w:rFonts w:ascii="Calibri" w:hAnsi="Calibri" w:cs="Calibri"/>
                <w:bCs/>
                <w:color w:val="000000"/>
                <w:sz w:val="22"/>
                <w:szCs w:val="22"/>
                <w:lang w:val="en-GB" w:eastAsia="en-GB"/>
              </w:rPr>
              <w:t xml:space="preserve"> November</w:t>
            </w:r>
          </w:p>
        </w:tc>
      </w:tr>
    </w:tbl>
    <w:p w14:paraId="0E774DB5" w14:textId="77777777" w:rsidR="00FB07CE" w:rsidRDefault="00000000" w:rsidP="00FB07CE">
      <w:pPr>
        <w:spacing w:line="276" w:lineRule="auto"/>
        <w:outlineLvl w:val="2"/>
        <w:rPr>
          <w:rFonts w:ascii="Calibri" w:hAnsi="Calibri" w:cs="Calibri"/>
          <w:b/>
          <w:bCs/>
          <w:color w:val="0000FF"/>
          <w:sz w:val="22"/>
          <w:szCs w:val="22"/>
          <w:u w:val="single"/>
          <w:lang w:val="en-GB" w:eastAsia="en-GB"/>
        </w:rPr>
      </w:pPr>
      <w:hyperlink r:id="rId20" w:history="1">
        <w:r w:rsidR="00FB07CE" w:rsidRPr="00FB07CE">
          <w:rPr>
            <w:rFonts w:ascii="Calibri" w:hAnsi="Calibri" w:cs="Calibri"/>
            <w:b/>
            <w:bCs/>
            <w:color w:val="0000FF"/>
            <w:sz w:val="22"/>
            <w:szCs w:val="22"/>
            <w:u w:val="single"/>
            <w:lang w:val="en-GB" w:eastAsia="en-GB"/>
          </w:rPr>
          <w:t>book here</w:t>
        </w:r>
      </w:hyperlink>
    </w:p>
    <w:p w14:paraId="675343A9" w14:textId="77777777" w:rsidR="00EF7F73" w:rsidRPr="003026D9" w:rsidRDefault="00EF7F73" w:rsidP="00FB07CE">
      <w:pPr>
        <w:spacing w:line="276" w:lineRule="auto"/>
        <w:outlineLvl w:val="2"/>
        <w:rPr>
          <w:rFonts w:ascii="Calibri" w:hAnsi="Calibri" w:cs="Calibri"/>
          <w:b/>
          <w:bCs/>
          <w:sz w:val="22"/>
          <w:szCs w:val="22"/>
          <w:u w:val="single"/>
          <w:lang w:val="en-GB" w:eastAsia="en-GB"/>
        </w:rPr>
      </w:pPr>
    </w:p>
    <w:p w14:paraId="0FFE2CEB" w14:textId="77777777" w:rsidR="00EF7F73" w:rsidRPr="00EF7F73" w:rsidRDefault="00EF7F73" w:rsidP="00EF7F73">
      <w:pPr>
        <w:shd w:val="clear" w:color="auto" w:fill="00498F"/>
        <w:spacing w:line="276" w:lineRule="auto"/>
        <w:outlineLvl w:val="2"/>
        <w:rPr>
          <w:rFonts w:ascii="Calibri" w:hAnsi="Calibri" w:cs="Calibri"/>
          <w:b/>
          <w:bCs/>
          <w:color w:val="FFFFFF"/>
          <w:sz w:val="40"/>
          <w:szCs w:val="40"/>
          <w:lang w:val="en-GB" w:eastAsia="en-GB"/>
        </w:rPr>
      </w:pPr>
      <w:r w:rsidRPr="00EF7F73">
        <w:rPr>
          <w:rFonts w:ascii="Calibri" w:hAnsi="Calibri" w:cs="Calibri"/>
          <w:b/>
          <w:bCs/>
          <w:color w:val="FFFFFF"/>
          <w:sz w:val="40"/>
          <w:szCs w:val="40"/>
          <w:lang w:val="en-GB" w:eastAsia="en-GB"/>
        </w:rPr>
        <w:t>Falls prevention – online</w:t>
      </w:r>
    </w:p>
    <w:p w14:paraId="20ABAC86" w14:textId="2997B1E9" w:rsidR="00EF7F73" w:rsidRPr="00EF7F73" w:rsidRDefault="00EF7F73" w:rsidP="00EF7F73">
      <w:pPr>
        <w:spacing w:before="120" w:after="120"/>
        <w:outlineLvl w:val="2"/>
        <w:rPr>
          <w:rFonts w:ascii="Calibri" w:eastAsia="Calibri" w:hAnsi="Calibri" w:cs="Calibri"/>
          <w:color w:val="000000"/>
          <w:sz w:val="20"/>
          <w:szCs w:val="20"/>
          <w:shd w:val="clear" w:color="auto" w:fill="FFFFFF"/>
          <w:lang w:val="en-GB" w:eastAsia="en-GB"/>
        </w:rPr>
      </w:pPr>
      <w:r w:rsidRPr="00EF7F73">
        <w:rPr>
          <w:rFonts w:ascii="Calibri" w:eastAsia="Calibri" w:hAnsi="Calibri" w:cs="Calibri"/>
          <w:color w:val="000000"/>
          <w:sz w:val="20"/>
          <w:szCs w:val="20"/>
          <w:shd w:val="clear" w:color="auto" w:fill="FFFFFF"/>
          <w:lang w:val="en-GB" w:eastAsia="en-GB"/>
        </w:rPr>
        <w:t>The aim of this workshop is to increase your understanding of falls and how the pharmacy team can help prevent and support those who have had a fall.</w:t>
      </w:r>
    </w:p>
    <w:p w14:paraId="75065D07" w14:textId="08B949EB" w:rsidR="00EF7F73" w:rsidRPr="00EF7F73" w:rsidRDefault="00EF7F73" w:rsidP="00EF7F73">
      <w:pPr>
        <w:outlineLvl w:val="2"/>
        <w:rPr>
          <w:rFonts w:ascii="Calibri" w:eastAsia="Calibri" w:hAnsi="Calibri" w:cs="Calibri"/>
          <w:b/>
          <w:bCs/>
          <w:color w:val="000000"/>
          <w:sz w:val="22"/>
          <w:szCs w:val="22"/>
          <w:shd w:val="clear" w:color="auto" w:fill="FFFFFF"/>
          <w:lang w:val="en-GB" w:eastAsia="en-GB"/>
        </w:rPr>
      </w:pPr>
      <w:r w:rsidRPr="00EF7F73">
        <w:rPr>
          <w:rFonts w:ascii="Calibri" w:eastAsia="Calibri" w:hAnsi="Calibri" w:cs="Calibri"/>
          <w:b/>
          <w:bCs/>
          <w:color w:val="000000"/>
          <w:sz w:val="22"/>
          <w:szCs w:val="22"/>
          <w:shd w:val="clear" w:color="auto" w:fill="FFFFFF"/>
          <w:lang w:val="en-GB" w:eastAsia="en-GB"/>
        </w:rPr>
        <w:t>Dates available: (evening workshop 7pm to 9pm):</w:t>
      </w:r>
    </w:p>
    <w:tbl>
      <w:tblPr>
        <w:tblStyle w:val="TableGrid"/>
        <w:tblW w:w="0" w:type="auto"/>
        <w:tblLayout w:type="fixed"/>
        <w:tblLook w:val="04A0" w:firstRow="1" w:lastRow="0" w:firstColumn="1" w:lastColumn="0" w:noHBand="0" w:noVBand="1"/>
      </w:tblPr>
      <w:tblGrid>
        <w:gridCol w:w="4815"/>
      </w:tblGrid>
      <w:tr w:rsidR="00EF7F73" w:rsidRPr="00EF7F73" w14:paraId="7D3AEC20" w14:textId="77777777" w:rsidTr="00AE5A62">
        <w:tc>
          <w:tcPr>
            <w:tcW w:w="4815" w:type="dxa"/>
          </w:tcPr>
          <w:p w14:paraId="102BD945" w14:textId="77777777" w:rsidR="00EF7F73" w:rsidRPr="00EF7F73" w:rsidRDefault="00EF7F73" w:rsidP="00EF7F73">
            <w:pPr>
              <w:outlineLvl w:val="2"/>
              <w:rPr>
                <w:rFonts w:ascii="Calibri" w:eastAsia="Calibri" w:hAnsi="Calibri" w:cs="Calibri"/>
                <w:color w:val="000000"/>
                <w:sz w:val="22"/>
                <w:szCs w:val="22"/>
                <w:shd w:val="clear" w:color="auto" w:fill="FFFFFF"/>
                <w:lang w:val="en-GB" w:eastAsia="en-GB"/>
              </w:rPr>
            </w:pPr>
            <w:r w:rsidRPr="00EF7F73">
              <w:rPr>
                <w:rFonts w:ascii="Calibri" w:eastAsia="Calibri" w:hAnsi="Calibri" w:cs="Calibri"/>
                <w:color w:val="000000"/>
                <w:sz w:val="22"/>
                <w:szCs w:val="22"/>
                <w:shd w:val="clear" w:color="auto" w:fill="FFFFFF"/>
                <w:lang w:val="en-GB" w:eastAsia="en-GB"/>
              </w:rPr>
              <w:t>26</w:t>
            </w:r>
            <w:r w:rsidRPr="00EF7F73">
              <w:rPr>
                <w:rFonts w:ascii="Calibri" w:eastAsia="Calibri" w:hAnsi="Calibri" w:cs="Calibri"/>
                <w:color w:val="000000"/>
                <w:sz w:val="22"/>
                <w:szCs w:val="22"/>
                <w:shd w:val="clear" w:color="auto" w:fill="FFFFFF"/>
                <w:vertAlign w:val="superscript"/>
                <w:lang w:val="en-GB" w:eastAsia="en-GB"/>
              </w:rPr>
              <w:t>th</w:t>
            </w:r>
            <w:r w:rsidRPr="00EF7F73">
              <w:rPr>
                <w:rFonts w:ascii="Calibri" w:eastAsia="Calibri" w:hAnsi="Calibri" w:cs="Calibri"/>
                <w:color w:val="000000"/>
                <w:sz w:val="22"/>
                <w:szCs w:val="22"/>
                <w:shd w:val="clear" w:color="auto" w:fill="FFFFFF"/>
                <w:lang w:val="en-GB" w:eastAsia="en-GB"/>
              </w:rPr>
              <w:t xml:space="preserve"> September</w:t>
            </w:r>
          </w:p>
        </w:tc>
      </w:tr>
      <w:tr w:rsidR="00EF7F73" w:rsidRPr="00EF7F73" w14:paraId="7E022DCA" w14:textId="77777777" w:rsidTr="00AE5A62">
        <w:tc>
          <w:tcPr>
            <w:tcW w:w="4815" w:type="dxa"/>
          </w:tcPr>
          <w:p w14:paraId="58819371" w14:textId="77777777" w:rsidR="00EF7F73" w:rsidRPr="00EF7F73" w:rsidRDefault="00EF7F73" w:rsidP="00EF7F73">
            <w:pPr>
              <w:outlineLvl w:val="2"/>
              <w:rPr>
                <w:rFonts w:ascii="Calibri" w:eastAsia="Calibri" w:hAnsi="Calibri" w:cs="Calibri"/>
                <w:color w:val="000000"/>
                <w:sz w:val="22"/>
                <w:szCs w:val="22"/>
                <w:shd w:val="clear" w:color="auto" w:fill="FFFFFF"/>
                <w:lang w:val="en-GB" w:eastAsia="en-GB"/>
              </w:rPr>
            </w:pPr>
            <w:r w:rsidRPr="00EF7F73">
              <w:rPr>
                <w:rFonts w:ascii="Calibri" w:eastAsia="Calibri" w:hAnsi="Calibri" w:cs="Calibri"/>
                <w:color w:val="000000"/>
                <w:sz w:val="22"/>
                <w:szCs w:val="22"/>
                <w:shd w:val="clear" w:color="auto" w:fill="FFFFFF"/>
                <w:lang w:val="en-GB" w:eastAsia="en-GB"/>
              </w:rPr>
              <w:t>3</w:t>
            </w:r>
            <w:r w:rsidRPr="00EF7F73">
              <w:rPr>
                <w:rFonts w:ascii="Calibri" w:eastAsia="Calibri" w:hAnsi="Calibri" w:cs="Calibri"/>
                <w:color w:val="000000"/>
                <w:sz w:val="22"/>
                <w:szCs w:val="22"/>
                <w:shd w:val="clear" w:color="auto" w:fill="FFFFFF"/>
                <w:vertAlign w:val="superscript"/>
                <w:lang w:val="en-GB" w:eastAsia="en-GB"/>
              </w:rPr>
              <w:t>rd</w:t>
            </w:r>
            <w:r w:rsidRPr="00EF7F73">
              <w:rPr>
                <w:rFonts w:ascii="Calibri" w:eastAsia="Calibri" w:hAnsi="Calibri" w:cs="Calibri"/>
                <w:color w:val="000000"/>
                <w:sz w:val="22"/>
                <w:szCs w:val="22"/>
                <w:shd w:val="clear" w:color="auto" w:fill="FFFFFF"/>
                <w:lang w:val="en-GB" w:eastAsia="en-GB"/>
              </w:rPr>
              <w:t xml:space="preserve"> October</w:t>
            </w:r>
          </w:p>
        </w:tc>
      </w:tr>
      <w:tr w:rsidR="00EF7F73" w:rsidRPr="00EF7F73" w14:paraId="024FE61B" w14:textId="77777777" w:rsidTr="00AE5A62">
        <w:tc>
          <w:tcPr>
            <w:tcW w:w="4815" w:type="dxa"/>
          </w:tcPr>
          <w:p w14:paraId="34A3931F" w14:textId="77777777" w:rsidR="00EF7F73" w:rsidRPr="00EF7F73" w:rsidRDefault="00EF7F73" w:rsidP="00EF7F73">
            <w:pPr>
              <w:outlineLvl w:val="2"/>
              <w:rPr>
                <w:rFonts w:ascii="Calibri" w:eastAsia="Calibri" w:hAnsi="Calibri" w:cs="Calibri"/>
                <w:color w:val="000000"/>
                <w:sz w:val="22"/>
                <w:szCs w:val="22"/>
                <w:shd w:val="clear" w:color="auto" w:fill="FFFFFF"/>
                <w:lang w:val="en-GB" w:eastAsia="en-GB"/>
              </w:rPr>
            </w:pPr>
            <w:r w:rsidRPr="00EF7F73">
              <w:rPr>
                <w:rFonts w:ascii="Calibri" w:eastAsia="Calibri" w:hAnsi="Calibri" w:cs="Calibri"/>
                <w:color w:val="000000"/>
                <w:sz w:val="22"/>
                <w:szCs w:val="22"/>
                <w:shd w:val="clear" w:color="auto" w:fill="FFFFFF"/>
                <w:lang w:val="en-GB" w:eastAsia="en-GB"/>
              </w:rPr>
              <w:t>15</w:t>
            </w:r>
            <w:r w:rsidRPr="00EF7F73">
              <w:rPr>
                <w:rFonts w:ascii="Calibri" w:eastAsia="Calibri" w:hAnsi="Calibri" w:cs="Calibri"/>
                <w:color w:val="000000"/>
                <w:sz w:val="22"/>
                <w:szCs w:val="22"/>
                <w:shd w:val="clear" w:color="auto" w:fill="FFFFFF"/>
                <w:vertAlign w:val="superscript"/>
                <w:lang w:val="en-GB" w:eastAsia="en-GB"/>
              </w:rPr>
              <w:t>th</w:t>
            </w:r>
            <w:r w:rsidRPr="00EF7F73">
              <w:rPr>
                <w:rFonts w:ascii="Calibri" w:eastAsia="Calibri" w:hAnsi="Calibri" w:cs="Calibri"/>
                <w:color w:val="000000"/>
                <w:sz w:val="22"/>
                <w:szCs w:val="22"/>
                <w:shd w:val="clear" w:color="auto" w:fill="FFFFFF"/>
                <w:lang w:val="en-GB" w:eastAsia="en-GB"/>
              </w:rPr>
              <w:t xml:space="preserve"> November</w:t>
            </w:r>
          </w:p>
        </w:tc>
      </w:tr>
    </w:tbl>
    <w:p w14:paraId="4E12D4BB" w14:textId="6BFBC51C" w:rsidR="00E652C4" w:rsidRDefault="00000000" w:rsidP="00E652C4">
      <w:pPr>
        <w:spacing w:line="276" w:lineRule="auto"/>
        <w:outlineLvl w:val="2"/>
        <w:rPr>
          <w:rFonts w:ascii="Calibri" w:eastAsia="Calibri" w:hAnsi="Calibri" w:cs="Calibri"/>
          <w:b/>
          <w:bCs/>
          <w:color w:val="0000FF"/>
          <w:sz w:val="22"/>
          <w:szCs w:val="22"/>
          <w:u w:val="single"/>
          <w:lang w:val="en-GB" w:eastAsia="en-GB"/>
        </w:rPr>
      </w:pPr>
      <w:hyperlink r:id="rId21" w:history="1">
        <w:r w:rsidR="00741D24">
          <w:rPr>
            <w:rStyle w:val="Hyperlink"/>
            <w:rFonts w:ascii="Calibri" w:eastAsia="Calibri" w:hAnsi="Calibri" w:cs="Calibri"/>
            <w:b/>
            <w:bCs/>
            <w:sz w:val="22"/>
            <w:szCs w:val="22"/>
            <w:lang w:eastAsia="en-GB"/>
          </w:rPr>
          <w:t>Book here</w:t>
        </w:r>
      </w:hyperlink>
    </w:p>
    <w:p w14:paraId="449FB5C6" w14:textId="646E1B52" w:rsidR="00AE5A62" w:rsidRPr="00C75BF6" w:rsidRDefault="00AE5A62" w:rsidP="00AE5A62">
      <w:pPr>
        <w:shd w:val="clear" w:color="auto" w:fill="00498F"/>
        <w:spacing w:after="120" w:line="276" w:lineRule="auto"/>
        <w:outlineLvl w:val="2"/>
        <w:rPr>
          <w:rFonts w:ascii="Calibri" w:eastAsia="Calibri" w:hAnsi="Calibri" w:cs="Calibri"/>
          <w:b/>
          <w:bCs/>
          <w:color w:val="FFFFFF"/>
          <w:sz w:val="40"/>
          <w:szCs w:val="40"/>
          <w:lang w:val="en-GB" w:eastAsia="en-GB"/>
        </w:rPr>
      </w:pPr>
      <w:r w:rsidRPr="00C75BF6">
        <w:rPr>
          <w:rFonts w:ascii="Calibri" w:eastAsia="Calibri" w:hAnsi="Calibri" w:cs="Calibri"/>
          <w:b/>
          <w:bCs/>
          <w:color w:val="FFFFFF"/>
          <w:sz w:val="40"/>
          <w:szCs w:val="40"/>
          <w:lang w:val="en-GB" w:eastAsia="en-GB"/>
        </w:rPr>
        <w:t>T</w:t>
      </w:r>
      <w:r w:rsidRPr="00AE5A62">
        <w:rPr>
          <w:rFonts w:ascii="Calibri" w:eastAsia="Calibri" w:hAnsi="Calibri" w:cs="Calibri"/>
          <w:b/>
          <w:bCs/>
          <w:color w:val="FFFFFF"/>
          <w:sz w:val="40"/>
          <w:szCs w:val="40"/>
          <w:lang w:val="en-GB" w:eastAsia="en-GB"/>
        </w:rPr>
        <w:t>he Mental Capacity Act 2005 and covert administration of medicines online workshop</w:t>
      </w:r>
    </w:p>
    <w:p w14:paraId="17422B59" w14:textId="5124E651" w:rsidR="003C2EE1" w:rsidRDefault="00F515C8" w:rsidP="00E652C4">
      <w:pPr>
        <w:spacing w:line="276" w:lineRule="auto"/>
        <w:outlineLvl w:val="2"/>
        <w:rPr>
          <w:rFonts w:asciiTheme="minorHAnsi" w:hAnsiTheme="minorHAnsi" w:cstheme="minorHAnsi"/>
          <w:color w:val="000000" w:themeColor="text1"/>
          <w:sz w:val="22"/>
          <w:szCs w:val="22"/>
          <w:shd w:val="clear" w:color="auto" w:fill="FFFFFF"/>
        </w:rPr>
      </w:pPr>
      <w:r w:rsidRPr="00590483">
        <w:rPr>
          <w:rFonts w:asciiTheme="minorHAnsi" w:hAnsiTheme="minorHAnsi" w:cstheme="minorHAnsi"/>
          <w:color w:val="000000" w:themeColor="text1"/>
          <w:sz w:val="20"/>
          <w:szCs w:val="20"/>
          <w:shd w:val="clear" w:color="auto" w:fill="FFFFFF"/>
        </w:rPr>
        <w:t xml:space="preserve">This workshop will help you manage and </w:t>
      </w:r>
      <w:proofErr w:type="spellStart"/>
      <w:r w:rsidRPr="00590483">
        <w:rPr>
          <w:rFonts w:asciiTheme="minorHAnsi" w:hAnsiTheme="minorHAnsi" w:cstheme="minorHAnsi"/>
          <w:color w:val="000000" w:themeColor="text1"/>
          <w:sz w:val="20"/>
          <w:szCs w:val="20"/>
          <w:shd w:val="clear" w:color="auto" w:fill="FFFFFF"/>
        </w:rPr>
        <w:t>optimise</w:t>
      </w:r>
      <w:proofErr w:type="spellEnd"/>
      <w:r w:rsidRPr="00590483">
        <w:rPr>
          <w:rFonts w:asciiTheme="minorHAnsi" w:hAnsiTheme="minorHAnsi" w:cstheme="minorHAnsi"/>
          <w:color w:val="000000" w:themeColor="text1"/>
          <w:sz w:val="20"/>
          <w:szCs w:val="20"/>
          <w:shd w:val="clear" w:color="auto" w:fill="FFFFFF"/>
        </w:rPr>
        <w:t xml:space="preserve"> care for patients who might lack mental capacity to make a specific decision relating to their medicines</w:t>
      </w:r>
      <w:r w:rsidR="00590483">
        <w:rPr>
          <w:rFonts w:asciiTheme="minorHAnsi" w:hAnsiTheme="minorHAnsi" w:cstheme="minorHAnsi"/>
          <w:color w:val="000000" w:themeColor="text1"/>
          <w:sz w:val="22"/>
          <w:szCs w:val="22"/>
          <w:shd w:val="clear" w:color="auto" w:fill="FFFFFF"/>
        </w:rPr>
        <w:t>.</w:t>
      </w:r>
    </w:p>
    <w:p w14:paraId="43C12A52" w14:textId="7C83B135" w:rsidR="00F961EF" w:rsidRPr="00F961EF" w:rsidRDefault="00F961EF" w:rsidP="00F961EF">
      <w:pPr>
        <w:spacing w:before="120"/>
        <w:outlineLvl w:val="2"/>
        <w:rPr>
          <w:rFonts w:ascii="Calibri" w:eastAsia="Calibri" w:hAnsi="Calibri" w:cs="Calibri"/>
          <w:color w:val="000000"/>
          <w:sz w:val="22"/>
          <w:szCs w:val="22"/>
          <w:shd w:val="clear" w:color="auto" w:fill="FFFFFF"/>
          <w:lang w:val="en-GB" w:eastAsia="en-GB"/>
        </w:rPr>
      </w:pPr>
      <w:r w:rsidRPr="00F961EF">
        <w:rPr>
          <w:rFonts w:ascii="Calibri" w:eastAsia="Calibri" w:hAnsi="Calibri" w:cs="Calibri"/>
          <w:b/>
          <w:bCs/>
          <w:color w:val="000000"/>
          <w:sz w:val="22"/>
          <w:szCs w:val="22"/>
          <w:shd w:val="clear" w:color="auto" w:fill="FFFFFF"/>
          <w:lang w:val="en-GB" w:eastAsia="en-GB"/>
        </w:rPr>
        <w:t xml:space="preserve">Dates available (evening workshop 7pm to 9pm): </w:t>
      </w:r>
    </w:p>
    <w:tbl>
      <w:tblPr>
        <w:tblStyle w:val="TableGrid"/>
        <w:tblW w:w="0" w:type="auto"/>
        <w:tblLayout w:type="fixed"/>
        <w:tblLook w:val="04A0" w:firstRow="1" w:lastRow="0" w:firstColumn="1" w:lastColumn="0" w:noHBand="0" w:noVBand="1"/>
      </w:tblPr>
      <w:tblGrid>
        <w:gridCol w:w="4673"/>
      </w:tblGrid>
      <w:tr w:rsidR="00F961EF" w:rsidRPr="00F961EF" w14:paraId="53D6DB24" w14:textId="77777777" w:rsidTr="00F961EF">
        <w:tc>
          <w:tcPr>
            <w:tcW w:w="4673" w:type="dxa"/>
          </w:tcPr>
          <w:p w14:paraId="64816A46" w14:textId="77777777" w:rsidR="00F961EF" w:rsidRPr="00F961EF" w:rsidRDefault="00F961EF" w:rsidP="00F961EF">
            <w:pPr>
              <w:outlineLvl w:val="2"/>
              <w:rPr>
                <w:rFonts w:ascii="Calibri" w:hAnsi="Calibri" w:cs="Calibri"/>
                <w:color w:val="000000"/>
                <w:sz w:val="22"/>
                <w:szCs w:val="22"/>
                <w:lang w:val="en-GB" w:eastAsia="en-GB"/>
              </w:rPr>
            </w:pPr>
            <w:r w:rsidRPr="00F961EF">
              <w:rPr>
                <w:rFonts w:ascii="Calibri" w:hAnsi="Calibri" w:cs="Calibri"/>
                <w:color w:val="000000"/>
                <w:sz w:val="22"/>
                <w:szCs w:val="22"/>
                <w:lang w:val="en-GB" w:eastAsia="en-GB"/>
              </w:rPr>
              <w:t>26</w:t>
            </w:r>
            <w:r w:rsidRPr="00F961EF">
              <w:rPr>
                <w:rFonts w:ascii="Calibri" w:hAnsi="Calibri" w:cs="Calibri"/>
                <w:color w:val="000000"/>
                <w:sz w:val="22"/>
                <w:szCs w:val="22"/>
                <w:vertAlign w:val="superscript"/>
                <w:lang w:val="en-GB" w:eastAsia="en-GB"/>
              </w:rPr>
              <w:t>th</w:t>
            </w:r>
            <w:r w:rsidRPr="00F961EF">
              <w:rPr>
                <w:rFonts w:ascii="Calibri" w:hAnsi="Calibri" w:cs="Calibri"/>
                <w:color w:val="000000"/>
                <w:sz w:val="22"/>
                <w:szCs w:val="22"/>
                <w:lang w:val="en-GB" w:eastAsia="en-GB"/>
              </w:rPr>
              <w:t xml:space="preserve"> September</w:t>
            </w:r>
          </w:p>
        </w:tc>
      </w:tr>
      <w:tr w:rsidR="00F961EF" w:rsidRPr="00F961EF" w14:paraId="00486C52" w14:textId="77777777" w:rsidTr="00F961EF">
        <w:tc>
          <w:tcPr>
            <w:tcW w:w="4673" w:type="dxa"/>
          </w:tcPr>
          <w:p w14:paraId="74A1DA81" w14:textId="77777777" w:rsidR="00F961EF" w:rsidRPr="00F961EF" w:rsidRDefault="00F961EF" w:rsidP="00F961EF">
            <w:pPr>
              <w:outlineLvl w:val="2"/>
              <w:rPr>
                <w:rFonts w:ascii="Calibri" w:hAnsi="Calibri" w:cs="Calibri"/>
                <w:color w:val="000000"/>
                <w:sz w:val="22"/>
                <w:szCs w:val="22"/>
                <w:lang w:val="en-GB" w:eastAsia="en-GB"/>
              </w:rPr>
            </w:pPr>
            <w:r w:rsidRPr="00F961EF">
              <w:rPr>
                <w:rFonts w:ascii="Calibri" w:hAnsi="Calibri" w:cs="Calibri"/>
                <w:color w:val="000000"/>
                <w:sz w:val="22"/>
                <w:szCs w:val="22"/>
                <w:lang w:val="en-GB" w:eastAsia="en-GB"/>
              </w:rPr>
              <w:t>17</w:t>
            </w:r>
            <w:r w:rsidRPr="00F961EF">
              <w:rPr>
                <w:rFonts w:ascii="Calibri" w:hAnsi="Calibri" w:cs="Calibri"/>
                <w:color w:val="000000"/>
                <w:sz w:val="22"/>
                <w:szCs w:val="22"/>
                <w:vertAlign w:val="superscript"/>
                <w:lang w:val="en-GB" w:eastAsia="en-GB"/>
              </w:rPr>
              <w:t>th</w:t>
            </w:r>
            <w:r w:rsidRPr="00F961EF">
              <w:rPr>
                <w:rFonts w:ascii="Calibri" w:hAnsi="Calibri" w:cs="Calibri"/>
                <w:color w:val="000000"/>
                <w:sz w:val="22"/>
                <w:szCs w:val="22"/>
                <w:lang w:val="en-GB" w:eastAsia="en-GB"/>
              </w:rPr>
              <w:t xml:space="preserve"> October</w:t>
            </w:r>
          </w:p>
        </w:tc>
      </w:tr>
      <w:tr w:rsidR="00F961EF" w:rsidRPr="00F961EF" w14:paraId="6D013AFF" w14:textId="77777777" w:rsidTr="00F961EF">
        <w:tc>
          <w:tcPr>
            <w:tcW w:w="4673" w:type="dxa"/>
          </w:tcPr>
          <w:p w14:paraId="7570372A" w14:textId="77777777" w:rsidR="00F961EF" w:rsidRPr="00F961EF" w:rsidRDefault="00F961EF" w:rsidP="00F961EF">
            <w:pPr>
              <w:outlineLvl w:val="2"/>
              <w:rPr>
                <w:rFonts w:ascii="Calibri" w:hAnsi="Calibri" w:cs="Calibri"/>
                <w:color w:val="000000"/>
                <w:sz w:val="22"/>
                <w:szCs w:val="22"/>
                <w:lang w:val="en-GB" w:eastAsia="en-GB"/>
              </w:rPr>
            </w:pPr>
            <w:r w:rsidRPr="00F961EF">
              <w:rPr>
                <w:rFonts w:ascii="Calibri" w:hAnsi="Calibri" w:cs="Calibri"/>
                <w:color w:val="000000"/>
                <w:sz w:val="22"/>
                <w:szCs w:val="22"/>
                <w:lang w:val="en-GB" w:eastAsia="en-GB"/>
              </w:rPr>
              <w:t>29</w:t>
            </w:r>
            <w:r w:rsidRPr="00F961EF">
              <w:rPr>
                <w:rFonts w:ascii="Calibri" w:hAnsi="Calibri" w:cs="Calibri"/>
                <w:color w:val="000000"/>
                <w:sz w:val="22"/>
                <w:szCs w:val="22"/>
                <w:vertAlign w:val="superscript"/>
                <w:lang w:val="en-GB" w:eastAsia="en-GB"/>
              </w:rPr>
              <w:t>th</w:t>
            </w:r>
            <w:r w:rsidRPr="00F961EF">
              <w:rPr>
                <w:rFonts w:ascii="Calibri" w:hAnsi="Calibri" w:cs="Calibri"/>
                <w:color w:val="000000"/>
                <w:sz w:val="22"/>
                <w:szCs w:val="22"/>
                <w:lang w:val="en-GB" w:eastAsia="en-GB"/>
              </w:rPr>
              <w:t xml:space="preserve"> November</w:t>
            </w:r>
          </w:p>
        </w:tc>
      </w:tr>
    </w:tbl>
    <w:p w14:paraId="746465B9" w14:textId="77777777" w:rsidR="008B2F5F" w:rsidRPr="008B2F5F" w:rsidRDefault="00000000" w:rsidP="008B2F5F">
      <w:pPr>
        <w:shd w:val="clear" w:color="auto" w:fill="FFFFFF"/>
        <w:spacing w:after="300"/>
        <w:rPr>
          <w:rFonts w:ascii="Calibri" w:hAnsi="Calibri" w:cs="Calibri"/>
          <w:b/>
          <w:bCs/>
          <w:color w:val="0000FF"/>
          <w:sz w:val="22"/>
          <w:szCs w:val="22"/>
          <w:u w:val="single"/>
          <w:lang w:val="en-GB" w:eastAsia="en-GB"/>
        </w:rPr>
      </w:pPr>
      <w:hyperlink r:id="rId22" w:history="1">
        <w:r w:rsidR="008B2F5F" w:rsidRPr="008B2F5F">
          <w:rPr>
            <w:rFonts w:ascii="Calibri" w:hAnsi="Calibri" w:cs="Calibri"/>
            <w:b/>
            <w:bCs/>
            <w:color w:val="0000FF"/>
            <w:sz w:val="22"/>
            <w:szCs w:val="22"/>
            <w:u w:val="single"/>
            <w:lang w:val="en-GB" w:eastAsia="en-GB"/>
          </w:rPr>
          <w:t>book here</w:t>
        </w:r>
      </w:hyperlink>
    </w:p>
    <w:p w14:paraId="0C6A322F" w14:textId="77777777" w:rsidR="00D4096A" w:rsidRPr="00FB4A51" w:rsidRDefault="00D4096A" w:rsidP="00D4096A">
      <w:pPr>
        <w:shd w:val="clear" w:color="auto" w:fill="00498F"/>
        <w:spacing w:after="120" w:line="276" w:lineRule="auto"/>
        <w:outlineLvl w:val="2"/>
        <w:rPr>
          <w:rFonts w:ascii="Calibri" w:eastAsia="Calibri" w:hAnsi="Calibri" w:cs="Calibri"/>
          <w:b/>
          <w:bCs/>
          <w:color w:val="FFFFFF"/>
          <w:sz w:val="40"/>
          <w:szCs w:val="40"/>
          <w:lang w:val="en-GB" w:eastAsia="en-GB"/>
        </w:rPr>
      </w:pPr>
      <w:r w:rsidRPr="00FB4A51">
        <w:rPr>
          <w:rFonts w:ascii="Calibri" w:eastAsia="Calibri" w:hAnsi="Calibri" w:cs="Calibri"/>
          <w:b/>
          <w:bCs/>
          <w:color w:val="FFFFFF"/>
          <w:sz w:val="40"/>
          <w:szCs w:val="40"/>
          <w:lang w:val="en-GB" w:eastAsia="en-GB"/>
        </w:rPr>
        <w:t>Health inequalities: focus on vaccine hesitancy Optimise - online</w:t>
      </w:r>
    </w:p>
    <w:p w14:paraId="160DA99B" w14:textId="325B3552" w:rsidR="00C936CC" w:rsidRPr="00C936CC" w:rsidRDefault="00D4096A" w:rsidP="00C936CC">
      <w:pPr>
        <w:spacing w:after="120"/>
        <w:rPr>
          <w:rFonts w:ascii="Calibri" w:hAnsi="Calibri" w:cs="Calibri"/>
          <w:sz w:val="20"/>
          <w:szCs w:val="20"/>
        </w:rPr>
      </w:pPr>
      <w:r w:rsidRPr="00D4096A">
        <w:rPr>
          <w:rFonts w:ascii="Calibri" w:hAnsi="Calibri" w:cs="Calibri"/>
          <w:sz w:val="20"/>
          <w:szCs w:val="20"/>
          <w:shd w:val="clear" w:color="auto" w:fill="FFFFFF"/>
        </w:rPr>
        <w:t xml:space="preserve">The purpose of this programme is to equip pharmacy professionals with the knowledge and understanding required to approach challenging conversations around vaccine hesitancy in a constructive way. Learning outcomes for the programme include </w:t>
      </w:r>
      <w:r w:rsidRPr="00D4096A">
        <w:rPr>
          <w:rFonts w:ascii="Calibri" w:hAnsi="Calibri" w:cs="Calibri"/>
          <w:sz w:val="20"/>
          <w:szCs w:val="20"/>
        </w:rPr>
        <w:t>explaining factors that contribute to</w:t>
      </w:r>
      <w:r w:rsidR="00C936CC" w:rsidRPr="00C936CC">
        <w:rPr>
          <w:rFonts w:ascii="Calibri" w:hAnsi="Calibri" w:cs="Calibri"/>
          <w:sz w:val="20"/>
          <w:szCs w:val="20"/>
        </w:rPr>
        <w:t xml:space="preserve"> vaccine hesitancy, establishing why a person may be vaccine hesitant through effective consultation skills and constructing appropriate responses to those who are vaccine hesitant to instill trust and build a rapport.</w:t>
      </w:r>
    </w:p>
    <w:p w14:paraId="25304C31" w14:textId="06B82B6D" w:rsidR="00C936CC" w:rsidRPr="00C936CC" w:rsidRDefault="00C936CC" w:rsidP="00C936CC">
      <w:pPr>
        <w:rPr>
          <w:rFonts w:ascii="Calibri" w:eastAsia="Calibri" w:hAnsi="Calibri" w:cs="Calibri"/>
          <w:b/>
          <w:bCs/>
          <w:sz w:val="22"/>
          <w:szCs w:val="22"/>
          <w:lang w:val="en-GB" w:eastAsia="en-GB"/>
        </w:rPr>
      </w:pPr>
      <w:r w:rsidRPr="00C936CC">
        <w:rPr>
          <w:rFonts w:ascii="Calibri" w:hAnsi="Calibri" w:cs="Calibri"/>
          <w:b/>
          <w:bCs/>
          <w:sz w:val="22"/>
          <w:szCs w:val="22"/>
          <w:shd w:val="clear" w:color="auto" w:fill="FFFFFF"/>
        </w:rPr>
        <w:t xml:space="preserve">Dates available (evening workshop 7pm to </w:t>
      </w:r>
      <w:r w:rsidR="00436F7C">
        <w:rPr>
          <w:rFonts w:ascii="Calibri" w:hAnsi="Calibri" w:cs="Calibri"/>
          <w:b/>
          <w:bCs/>
          <w:sz w:val="22"/>
          <w:szCs w:val="22"/>
          <w:shd w:val="clear" w:color="auto" w:fill="FFFFFF"/>
        </w:rPr>
        <w:t>8:45</w:t>
      </w:r>
      <w:r w:rsidRPr="00C936CC">
        <w:rPr>
          <w:rFonts w:ascii="Calibri" w:hAnsi="Calibri" w:cs="Calibri"/>
          <w:b/>
          <w:bCs/>
          <w:sz w:val="22"/>
          <w:szCs w:val="22"/>
          <w:shd w:val="clear" w:color="auto" w:fill="FFFFFF"/>
        </w:rPr>
        <w:t>pm</w:t>
      </w:r>
      <w:r w:rsidRPr="00C936CC">
        <w:rPr>
          <w:rFonts w:ascii="Calibri" w:hAnsi="Calibri" w:cs="Calibri"/>
          <w:b/>
          <w:bCs/>
          <w:sz w:val="22"/>
          <w:szCs w:val="22"/>
        </w:rPr>
        <w:t>):</w:t>
      </w:r>
    </w:p>
    <w:tbl>
      <w:tblPr>
        <w:tblStyle w:val="TableGrid"/>
        <w:tblW w:w="5116" w:type="dxa"/>
        <w:tblLayout w:type="fixed"/>
        <w:tblLook w:val="04A0" w:firstRow="1" w:lastRow="0" w:firstColumn="1" w:lastColumn="0" w:noHBand="0" w:noVBand="1"/>
      </w:tblPr>
      <w:tblGrid>
        <w:gridCol w:w="5116"/>
      </w:tblGrid>
      <w:tr w:rsidR="00C936CC" w:rsidRPr="00C936CC" w14:paraId="7EA68B4F" w14:textId="77777777" w:rsidTr="00B96881">
        <w:tc>
          <w:tcPr>
            <w:tcW w:w="5116" w:type="dxa"/>
          </w:tcPr>
          <w:p w14:paraId="48E7C612" w14:textId="77777777" w:rsidR="00C936CC" w:rsidRPr="00C936CC" w:rsidRDefault="00C936CC" w:rsidP="00C936CC">
            <w:pPr>
              <w:rPr>
                <w:rFonts w:ascii="Calibri" w:hAnsi="Calibri" w:cs="Calibri"/>
                <w:sz w:val="22"/>
                <w:szCs w:val="22"/>
                <w:shd w:val="clear" w:color="auto" w:fill="FFFFFF"/>
              </w:rPr>
            </w:pPr>
            <w:r w:rsidRPr="00C936CC">
              <w:rPr>
                <w:rFonts w:ascii="Calibri" w:hAnsi="Calibri" w:cs="Calibri"/>
                <w:sz w:val="22"/>
                <w:szCs w:val="22"/>
                <w:shd w:val="clear" w:color="auto" w:fill="FFFFFF"/>
              </w:rPr>
              <w:t>13</w:t>
            </w:r>
            <w:r w:rsidRPr="00C936CC">
              <w:rPr>
                <w:rFonts w:ascii="Calibri" w:hAnsi="Calibri" w:cs="Calibri"/>
                <w:sz w:val="22"/>
                <w:szCs w:val="22"/>
                <w:shd w:val="clear" w:color="auto" w:fill="FFFFFF"/>
                <w:vertAlign w:val="superscript"/>
              </w:rPr>
              <w:t>th</w:t>
            </w:r>
            <w:r w:rsidRPr="00C936CC">
              <w:rPr>
                <w:rFonts w:ascii="Calibri" w:hAnsi="Calibri" w:cs="Calibri"/>
                <w:sz w:val="22"/>
                <w:szCs w:val="22"/>
                <w:shd w:val="clear" w:color="auto" w:fill="FFFFFF"/>
              </w:rPr>
              <w:t>, 21</w:t>
            </w:r>
            <w:r w:rsidRPr="00C936CC">
              <w:rPr>
                <w:rFonts w:ascii="Calibri" w:hAnsi="Calibri" w:cs="Calibri"/>
                <w:sz w:val="22"/>
                <w:szCs w:val="22"/>
                <w:shd w:val="clear" w:color="auto" w:fill="FFFFFF"/>
                <w:vertAlign w:val="superscript"/>
              </w:rPr>
              <w:t>st</w:t>
            </w:r>
            <w:r w:rsidRPr="00C936CC">
              <w:rPr>
                <w:rFonts w:ascii="Calibri" w:hAnsi="Calibri" w:cs="Calibri"/>
                <w:sz w:val="22"/>
                <w:szCs w:val="22"/>
                <w:shd w:val="clear" w:color="auto" w:fill="FFFFFF"/>
              </w:rPr>
              <w:t xml:space="preserve"> September</w:t>
            </w:r>
          </w:p>
        </w:tc>
      </w:tr>
    </w:tbl>
    <w:p w14:paraId="460C0AF6" w14:textId="5ED0930B" w:rsidR="00590483" w:rsidRDefault="00000000" w:rsidP="00D4096A">
      <w:pPr>
        <w:spacing w:line="276" w:lineRule="auto"/>
        <w:outlineLvl w:val="2"/>
        <w:rPr>
          <w:rFonts w:ascii="Calibri" w:hAnsi="Calibri" w:cs="Calibri"/>
          <w:b/>
          <w:bCs/>
          <w:color w:val="0000FF"/>
          <w:sz w:val="22"/>
          <w:szCs w:val="22"/>
          <w:u w:val="single"/>
        </w:rPr>
      </w:pPr>
      <w:hyperlink r:id="rId23" w:history="1">
        <w:r w:rsidR="00B96881" w:rsidRPr="00B96881">
          <w:rPr>
            <w:rFonts w:ascii="Calibri" w:hAnsi="Calibri" w:cs="Calibri"/>
            <w:b/>
            <w:bCs/>
            <w:color w:val="0000FF"/>
            <w:sz w:val="22"/>
            <w:szCs w:val="22"/>
            <w:u w:val="single"/>
          </w:rPr>
          <w:t>book here</w:t>
        </w:r>
      </w:hyperlink>
    </w:p>
    <w:p w14:paraId="3FED39F1" w14:textId="77777777" w:rsidR="0084477D" w:rsidRDefault="0084477D" w:rsidP="00D4096A">
      <w:pPr>
        <w:spacing w:line="276" w:lineRule="auto"/>
        <w:outlineLvl w:val="2"/>
        <w:rPr>
          <w:rFonts w:ascii="Calibri" w:hAnsi="Calibri" w:cs="Calibri"/>
          <w:b/>
          <w:bCs/>
          <w:sz w:val="22"/>
          <w:szCs w:val="22"/>
          <w:u w:val="single"/>
        </w:rPr>
      </w:pPr>
    </w:p>
    <w:p w14:paraId="5265CB44" w14:textId="77777777" w:rsidR="0084477D" w:rsidRDefault="0084477D" w:rsidP="00D4096A">
      <w:pPr>
        <w:spacing w:line="276" w:lineRule="auto"/>
        <w:outlineLvl w:val="2"/>
        <w:rPr>
          <w:rFonts w:ascii="Calibri" w:hAnsi="Calibri" w:cs="Calibri"/>
          <w:b/>
          <w:bCs/>
          <w:sz w:val="22"/>
          <w:szCs w:val="22"/>
          <w:u w:val="single"/>
        </w:rPr>
      </w:pPr>
    </w:p>
    <w:p w14:paraId="2C8B2260" w14:textId="77777777" w:rsidR="0084477D" w:rsidRDefault="0084477D" w:rsidP="00D4096A">
      <w:pPr>
        <w:spacing w:line="276" w:lineRule="auto"/>
        <w:outlineLvl w:val="2"/>
        <w:rPr>
          <w:rFonts w:ascii="Calibri" w:hAnsi="Calibri" w:cs="Calibri"/>
          <w:b/>
          <w:bCs/>
          <w:sz w:val="22"/>
          <w:szCs w:val="22"/>
          <w:u w:val="single"/>
        </w:rPr>
      </w:pPr>
    </w:p>
    <w:p w14:paraId="0C7B111B" w14:textId="77777777" w:rsidR="0084477D" w:rsidRPr="0084477D" w:rsidRDefault="0084477D" w:rsidP="00D4096A">
      <w:pPr>
        <w:spacing w:line="276" w:lineRule="auto"/>
        <w:outlineLvl w:val="2"/>
        <w:rPr>
          <w:rFonts w:ascii="Calibri" w:hAnsi="Calibri" w:cs="Calibri"/>
          <w:b/>
          <w:bCs/>
          <w:sz w:val="22"/>
          <w:szCs w:val="22"/>
          <w:u w:val="single"/>
        </w:rPr>
      </w:pPr>
    </w:p>
    <w:p w14:paraId="2BECDE0B" w14:textId="26618868" w:rsidR="00201153" w:rsidRPr="00201153" w:rsidRDefault="00201153" w:rsidP="00201153">
      <w:pPr>
        <w:shd w:val="clear" w:color="auto" w:fill="00498F"/>
        <w:spacing w:after="120" w:line="276" w:lineRule="auto"/>
        <w:outlineLvl w:val="2"/>
        <w:rPr>
          <w:rFonts w:ascii="Calibri" w:eastAsia="Calibri" w:hAnsi="Calibri" w:cs="Calibri"/>
          <w:b/>
          <w:bCs/>
          <w:color w:val="FFFFFF"/>
          <w:sz w:val="40"/>
          <w:szCs w:val="40"/>
          <w:lang w:val="en-GB" w:eastAsia="en-GB"/>
        </w:rPr>
      </w:pPr>
      <w:bookmarkStart w:id="4" w:name="_Hlk140038049"/>
      <w:r w:rsidRPr="00201153">
        <w:rPr>
          <w:rFonts w:ascii="Calibri" w:eastAsia="Calibri" w:hAnsi="Calibri" w:cs="Calibri"/>
          <w:b/>
          <w:bCs/>
          <w:color w:val="FFFFFF"/>
          <w:sz w:val="40"/>
          <w:szCs w:val="40"/>
          <w:lang w:val="en-GB" w:eastAsia="en-GB"/>
        </w:rPr>
        <w:lastRenderedPageBreak/>
        <w:t>NHS CPCS: essential skills</w:t>
      </w:r>
      <w:r w:rsidR="00EC7363">
        <w:rPr>
          <w:rFonts w:ascii="Calibri" w:eastAsia="Calibri" w:hAnsi="Calibri" w:cs="Calibri"/>
          <w:b/>
          <w:bCs/>
          <w:color w:val="FFFFFF"/>
          <w:sz w:val="40"/>
          <w:szCs w:val="40"/>
          <w:lang w:val="en-GB" w:eastAsia="en-GB"/>
        </w:rPr>
        <w:t xml:space="preserve"> online workshop and e--course</w:t>
      </w:r>
    </w:p>
    <w:bookmarkEnd w:id="4"/>
    <w:p w14:paraId="418228A6" w14:textId="390F0E15" w:rsidR="00B96881" w:rsidRDefault="00201153" w:rsidP="00201153">
      <w:pPr>
        <w:spacing w:line="276" w:lineRule="auto"/>
        <w:outlineLvl w:val="2"/>
        <w:rPr>
          <w:rFonts w:ascii="Calibri" w:hAnsi="Calibri" w:cs="Calibri"/>
          <w:color w:val="000000"/>
          <w:sz w:val="20"/>
          <w:szCs w:val="20"/>
        </w:rPr>
      </w:pPr>
      <w:r w:rsidRPr="00201153">
        <w:rPr>
          <w:rFonts w:ascii="Calibri" w:hAnsi="Calibri" w:cs="Calibri"/>
          <w:sz w:val="20"/>
          <w:szCs w:val="20"/>
        </w:rPr>
        <w:t xml:space="preserve">The </w:t>
      </w:r>
      <w:r w:rsidRPr="00201153">
        <w:rPr>
          <w:rFonts w:ascii="Calibri" w:hAnsi="Calibri" w:cs="Calibri"/>
          <w:i/>
          <w:iCs/>
          <w:sz w:val="20"/>
          <w:szCs w:val="20"/>
        </w:rPr>
        <w:t>NHS Community Pharmacist Consultation Service: essential skills</w:t>
      </w:r>
      <w:r w:rsidRPr="00201153">
        <w:rPr>
          <w:rFonts w:ascii="Calibri" w:hAnsi="Calibri" w:cs="Calibri"/>
          <w:sz w:val="20"/>
          <w:szCs w:val="20"/>
        </w:rPr>
        <w:t xml:space="preserve"> programme aims to support pharmacists and trainee pharmacists to develop the knowledge, skills and confidence needed to undertake effective consultations, communications and clinical assessments in order to provide the NHS CPCS. The programme includes an e-course and an online </w:t>
      </w:r>
      <w:r w:rsidRPr="00201153">
        <w:rPr>
          <w:rFonts w:ascii="Calibri" w:hAnsi="Calibri" w:cs="Calibri"/>
          <w:color w:val="000000"/>
          <w:sz w:val="20"/>
          <w:szCs w:val="20"/>
        </w:rPr>
        <w:t>workshop</w:t>
      </w:r>
    </w:p>
    <w:p w14:paraId="3F0B780C" w14:textId="77777777" w:rsidR="004D6BAB" w:rsidRPr="004D6BAB" w:rsidRDefault="004D6BAB" w:rsidP="004D6BAB">
      <w:pPr>
        <w:shd w:val="clear" w:color="auto" w:fill="FFFFFF"/>
        <w:rPr>
          <w:rFonts w:ascii="Calibri" w:hAnsi="Calibri" w:cs="Calibri"/>
          <w:b/>
          <w:bCs/>
          <w:color w:val="000000"/>
          <w:sz w:val="22"/>
          <w:szCs w:val="22"/>
          <w:lang w:val="en-GB" w:eastAsia="en-GB"/>
        </w:rPr>
      </w:pPr>
      <w:r w:rsidRPr="004D6BAB">
        <w:rPr>
          <w:rFonts w:ascii="Calibri" w:hAnsi="Calibri" w:cs="Calibri"/>
          <w:b/>
          <w:bCs/>
          <w:color w:val="000000"/>
          <w:sz w:val="22"/>
          <w:szCs w:val="22"/>
          <w:lang w:val="en-GB" w:eastAsia="en-GB"/>
        </w:rPr>
        <w:t>Dates available (daytime workshop 9:30am to 12:45pm)</w:t>
      </w:r>
    </w:p>
    <w:tbl>
      <w:tblPr>
        <w:tblStyle w:val="TableGrid"/>
        <w:tblW w:w="5116" w:type="dxa"/>
        <w:tblLayout w:type="fixed"/>
        <w:tblLook w:val="04A0" w:firstRow="1" w:lastRow="0" w:firstColumn="1" w:lastColumn="0" w:noHBand="0" w:noVBand="1"/>
      </w:tblPr>
      <w:tblGrid>
        <w:gridCol w:w="5116"/>
      </w:tblGrid>
      <w:tr w:rsidR="004D6BAB" w:rsidRPr="004D6BAB" w14:paraId="1CD1CE9F" w14:textId="77777777" w:rsidTr="002438B9">
        <w:tc>
          <w:tcPr>
            <w:tcW w:w="5116" w:type="dxa"/>
          </w:tcPr>
          <w:p w14:paraId="36094611" w14:textId="77777777" w:rsidR="004D6BAB" w:rsidRPr="004D6BAB" w:rsidRDefault="004D6BAB" w:rsidP="004D6BAB">
            <w:pPr>
              <w:rPr>
                <w:rFonts w:ascii="Calibri" w:hAnsi="Calibri" w:cs="Calibri"/>
                <w:color w:val="000000"/>
                <w:sz w:val="22"/>
                <w:szCs w:val="22"/>
                <w:lang w:val="en-GB" w:eastAsia="en-GB"/>
              </w:rPr>
            </w:pPr>
            <w:r w:rsidRPr="004D6BAB">
              <w:rPr>
                <w:rFonts w:ascii="Calibri" w:hAnsi="Calibri" w:cs="Calibri"/>
                <w:color w:val="000000"/>
                <w:sz w:val="22"/>
                <w:szCs w:val="22"/>
                <w:lang w:val="en-GB" w:eastAsia="en-GB"/>
              </w:rPr>
              <w:t>17</w:t>
            </w:r>
            <w:r w:rsidRPr="004D6BAB">
              <w:rPr>
                <w:rFonts w:ascii="Calibri" w:hAnsi="Calibri" w:cs="Calibri"/>
                <w:color w:val="000000"/>
                <w:sz w:val="22"/>
                <w:szCs w:val="22"/>
                <w:vertAlign w:val="superscript"/>
                <w:lang w:val="en-GB" w:eastAsia="en-GB"/>
              </w:rPr>
              <w:t>th</w:t>
            </w:r>
            <w:r w:rsidRPr="004D6BAB">
              <w:rPr>
                <w:rFonts w:ascii="Calibri" w:hAnsi="Calibri" w:cs="Calibri"/>
                <w:color w:val="000000"/>
                <w:sz w:val="22"/>
                <w:szCs w:val="22"/>
                <w:lang w:val="en-GB" w:eastAsia="en-GB"/>
              </w:rPr>
              <w:t>, 24</w:t>
            </w:r>
            <w:r w:rsidRPr="004D6BAB">
              <w:rPr>
                <w:rFonts w:ascii="Calibri" w:hAnsi="Calibri" w:cs="Calibri"/>
                <w:color w:val="000000"/>
                <w:sz w:val="22"/>
                <w:szCs w:val="22"/>
                <w:vertAlign w:val="superscript"/>
                <w:lang w:val="en-GB" w:eastAsia="en-GB"/>
              </w:rPr>
              <w:t>th</w:t>
            </w:r>
            <w:r w:rsidRPr="004D6BAB">
              <w:rPr>
                <w:rFonts w:ascii="Calibri" w:hAnsi="Calibri" w:cs="Calibri"/>
                <w:color w:val="000000"/>
                <w:sz w:val="22"/>
                <w:szCs w:val="22"/>
                <w:lang w:val="en-GB" w:eastAsia="en-GB"/>
              </w:rPr>
              <w:t xml:space="preserve"> September</w:t>
            </w:r>
          </w:p>
        </w:tc>
      </w:tr>
      <w:tr w:rsidR="004D6BAB" w:rsidRPr="004D6BAB" w14:paraId="1F492FE4" w14:textId="77777777" w:rsidTr="002438B9">
        <w:tc>
          <w:tcPr>
            <w:tcW w:w="5116" w:type="dxa"/>
          </w:tcPr>
          <w:p w14:paraId="37F07870" w14:textId="77777777" w:rsidR="004D6BAB" w:rsidRPr="004D6BAB" w:rsidRDefault="004D6BAB" w:rsidP="004D6BAB">
            <w:pPr>
              <w:rPr>
                <w:rFonts w:ascii="Calibri" w:hAnsi="Calibri" w:cs="Calibri"/>
                <w:color w:val="000000"/>
                <w:sz w:val="22"/>
                <w:szCs w:val="22"/>
                <w:lang w:val="en-GB" w:eastAsia="en-GB"/>
              </w:rPr>
            </w:pPr>
            <w:r w:rsidRPr="004D6BAB">
              <w:rPr>
                <w:rFonts w:ascii="Calibri" w:hAnsi="Calibri" w:cs="Calibri"/>
                <w:color w:val="000000"/>
                <w:sz w:val="22"/>
                <w:szCs w:val="22"/>
                <w:lang w:val="en-GB" w:eastAsia="en-GB"/>
              </w:rPr>
              <w:t>1</w:t>
            </w:r>
            <w:r w:rsidRPr="004D6BAB">
              <w:rPr>
                <w:rFonts w:ascii="Calibri" w:hAnsi="Calibri" w:cs="Calibri"/>
                <w:color w:val="000000"/>
                <w:sz w:val="22"/>
                <w:szCs w:val="22"/>
                <w:vertAlign w:val="superscript"/>
                <w:lang w:val="en-GB" w:eastAsia="en-GB"/>
              </w:rPr>
              <w:t>st</w:t>
            </w:r>
            <w:r w:rsidRPr="004D6BAB">
              <w:rPr>
                <w:rFonts w:ascii="Calibri" w:hAnsi="Calibri" w:cs="Calibri"/>
                <w:color w:val="000000"/>
                <w:sz w:val="22"/>
                <w:szCs w:val="22"/>
                <w:lang w:val="en-GB" w:eastAsia="en-GB"/>
              </w:rPr>
              <w:t>, 29</w:t>
            </w:r>
            <w:r w:rsidRPr="004D6BAB">
              <w:rPr>
                <w:rFonts w:ascii="Calibri" w:hAnsi="Calibri" w:cs="Calibri"/>
                <w:color w:val="000000"/>
                <w:sz w:val="22"/>
                <w:szCs w:val="22"/>
                <w:vertAlign w:val="superscript"/>
                <w:lang w:val="en-GB" w:eastAsia="en-GB"/>
              </w:rPr>
              <w:t>th</w:t>
            </w:r>
            <w:r w:rsidRPr="004D6BAB">
              <w:rPr>
                <w:rFonts w:ascii="Calibri" w:hAnsi="Calibri" w:cs="Calibri"/>
                <w:color w:val="000000"/>
                <w:sz w:val="22"/>
                <w:szCs w:val="22"/>
                <w:lang w:val="en-GB" w:eastAsia="en-GB"/>
              </w:rPr>
              <w:t xml:space="preserve"> October</w:t>
            </w:r>
          </w:p>
        </w:tc>
      </w:tr>
      <w:tr w:rsidR="004D6BAB" w:rsidRPr="004D6BAB" w14:paraId="19336F66" w14:textId="77777777" w:rsidTr="002438B9">
        <w:tc>
          <w:tcPr>
            <w:tcW w:w="5116" w:type="dxa"/>
          </w:tcPr>
          <w:p w14:paraId="55BEF114" w14:textId="77777777" w:rsidR="004D6BAB" w:rsidRPr="004D6BAB" w:rsidRDefault="004D6BAB" w:rsidP="004D6BAB">
            <w:pPr>
              <w:rPr>
                <w:rFonts w:ascii="Calibri" w:hAnsi="Calibri" w:cs="Calibri"/>
                <w:color w:val="000000"/>
                <w:sz w:val="22"/>
                <w:szCs w:val="22"/>
                <w:lang w:val="en-GB" w:eastAsia="en-GB"/>
              </w:rPr>
            </w:pPr>
            <w:r w:rsidRPr="004D6BAB">
              <w:rPr>
                <w:rFonts w:ascii="Calibri" w:hAnsi="Calibri" w:cs="Calibri"/>
                <w:color w:val="000000"/>
                <w:sz w:val="22"/>
                <w:szCs w:val="22"/>
                <w:lang w:val="en-GB" w:eastAsia="en-GB"/>
              </w:rPr>
              <w:t>5</w:t>
            </w:r>
            <w:r w:rsidRPr="004D6BAB">
              <w:rPr>
                <w:rFonts w:ascii="Calibri" w:hAnsi="Calibri" w:cs="Calibri"/>
                <w:color w:val="000000"/>
                <w:sz w:val="22"/>
                <w:szCs w:val="22"/>
                <w:vertAlign w:val="superscript"/>
                <w:lang w:val="en-GB" w:eastAsia="en-GB"/>
              </w:rPr>
              <w:t>th</w:t>
            </w:r>
            <w:r w:rsidRPr="004D6BAB">
              <w:rPr>
                <w:rFonts w:ascii="Calibri" w:hAnsi="Calibri" w:cs="Calibri"/>
                <w:color w:val="000000"/>
                <w:sz w:val="22"/>
                <w:szCs w:val="22"/>
                <w:lang w:val="en-GB" w:eastAsia="en-GB"/>
              </w:rPr>
              <w:t>, 19</w:t>
            </w:r>
            <w:r w:rsidRPr="004D6BAB">
              <w:rPr>
                <w:rFonts w:ascii="Calibri" w:hAnsi="Calibri" w:cs="Calibri"/>
                <w:color w:val="000000"/>
                <w:sz w:val="22"/>
                <w:szCs w:val="22"/>
                <w:vertAlign w:val="superscript"/>
                <w:lang w:val="en-GB" w:eastAsia="en-GB"/>
              </w:rPr>
              <w:t>th</w:t>
            </w:r>
            <w:r w:rsidRPr="004D6BAB">
              <w:rPr>
                <w:rFonts w:ascii="Calibri" w:hAnsi="Calibri" w:cs="Calibri"/>
                <w:color w:val="000000"/>
                <w:sz w:val="22"/>
                <w:szCs w:val="22"/>
                <w:lang w:val="en-GB" w:eastAsia="en-GB"/>
              </w:rPr>
              <w:t>, 26</w:t>
            </w:r>
            <w:r w:rsidRPr="004D6BAB">
              <w:rPr>
                <w:rFonts w:ascii="Calibri" w:hAnsi="Calibri" w:cs="Calibri"/>
                <w:color w:val="000000"/>
                <w:sz w:val="22"/>
                <w:szCs w:val="22"/>
                <w:vertAlign w:val="superscript"/>
                <w:lang w:val="en-GB" w:eastAsia="en-GB"/>
              </w:rPr>
              <w:t>th</w:t>
            </w:r>
            <w:r w:rsidRPr="004D6BAB">
              <w:rPr>
                <w:rFonts w:ascii="Calibri" w:hAnsi="Calibri" w:cs="Calibri"/>
                <w:color w:val="000000"/>
                <w:sz w:val="22"/>
                <w:szCs w:val="22"/>
                <w:lang w:val="en-GB" w:eastAsia="en-GB"/>
              </w:rPr>
              <w:t xml:space="preserve"> November</w:t>
            </w:r>
          </w:p>
        </w:tc>
      </w:tr>
      <w:tr w:rsidR="004D6BAB" w:rsidRPr="004D6BAB" w14:paraId="30D1F184" w14:textId="77777777" w:rsidTr="002438B9">
        <w:tc>
          <w:tcPr>
            <w:tcW w:w="5116" w:type="dxa"/>
          </w:tcPr>
          <w:p w14:paraId="65455B71" w14:textId="77777777" w:rsidR="004D6BAB" w:rsidRPr="004D6BAB" w:rsidRDefault="004D6BAB" w:rsidP="004D6BAB">
            <w:pPr>
              <w:rPr>
                <w:rFonts w:ascii="Calibri" w:hAnsi="Calibri" w:cs="Calibri"/>
                <w:color w:val="000000"/>
                <w:sz w:val="22"/>
                <w:szCs w:val="22"/>
                <w:lang w:val="en-GB" w:eastAsia="en-GB"/>
              </w:rPr>
            </w:pPr>
            <w:r w:rsidRPr="004D6BAB">
              <w:rPr>
                <w:rFonts w:ascii="Calibri" w:hAnsi="Calibri" w:cs="Calibri"/>
                <w:color w:val="000000"/>
                <w:sz w:val="22"/>
                <w:szCs w:val="22"/>
                <w:lang w:val="en-GB" w:eastAsia="en-GB"/>
              </w:rPr>
              <w:t>3</w:t>
            </w:r>
            <w:r w:rsidRPr="004D6BAB">
              <w:rPr>
                <w:rFonts w:ascii="Calibri" w:hAnsi="Calibri" w:cs="Calibri"/>
                <w:color w:val="000000"/>
                <w:sz w:val="22"/>
                <w:szCs w:val="22"/>
                <w:vertAlign w:val="superscript"/>
                <w:lang w:val="en-GB" w:eastAsia="en-GB"/>
              </w:rPr>
              <w:t>rd</w:t>
            </w:r>
            <w:r w:rsidRPr="004D6BAB">
              <w:rPr>
                <w:rFonts w:ascii="Calibri" w:hAnsi="Calibri" w:cs="Calibri"/>
                <w:color w:val="000000"/>
                <w:sz w:val="22"/>
                <w:szCs w:val="22"/>
                <w:lang w:val="en-GB" w:eastAsia="en-GB"/>
              </w:rPr>
              <w:t xml:space="preserve"> December</w:t>
            </w:r>
          </w:p>
        </w:tc>
      </w:tr>
    </w:tbl>
    <w:p w14:paraId="4C8CA49A" w14:textId="7027D97E" w:rsidR="004D6BAB" w:rsidRDefault="00000000" w:rsidP="004D6BAB">
      <w:pPr>
        <w:spacing w:line="276" w:lineRule="auto"/>
        <w:outlineLvl w:val="2"/>
        <w:rPr>
          <w:rFonts w:ascii="Calibri" w:hAnsi="Calibri" w:cs="Calibri"/>
          <w:b/>
          <w:bCs/>
          <w:color w:val="0000FF"/>
          <w:sz w:val="22"/>
          <w:szCs w:val="22"/>
          <w:u w:val="single"/>
        </w:rPr>
      </w:pPr>
      <w:hyperlink r:id="rId24" w:history="1">
        <w:r w:rsidR="004D6BAB" w:rsidRPr="004D6BAB">
          <w:rPr>
            <w:rFonts w:ascii="Calibri" w:hAnsi="Calibri" w:cs="Calibri"/>
            <w:b/>
            <w:bCs/>
            <w:color w:val="0000FF"/>
            <w:sz w:val="22"/>
            <w:szCs w:val="22"/>
            <w:u w:val="single"/>
          </w:rPr>
          <w:t>book here</w:t>
        </w:r>
      </w:hyperlink>
    </w:p>
    <w:p w14:paraId="682014C0" w14:textId="77777777" w:rsidR="00EF3F56" w:rsidRPr="00EF3F56" w:rsidRDefault="00EF3F56" w:rsidP="004D6BAB">
      <w:pPr>
        <w:spacing w:line="276" w:lineRule="auto"/>
        <w:outlineLvl w:val="2"/>
        <w:rPr>
          <w:rFonts w:ascii="Calibri" w:hAnsi="Calibri" w:cs="Calibri"/>
          <w:b/>
          <w:bCs/>
          <w:sz w:val="22"/>
          <w:szCs w:val="22"/>
          <w:u w:val="single"/>
        </w:rPr>
      </w:pPr>
    </w:p>
    <w:p w14:paraId="515633D9" w14:textId="45166E9C" w:rsidR="007105E4" w:rsidRPr="00EF3F56" w:rsidRDefault="007105E4" w:rsidP="007105E4">
      <w:pPr>
        <w:shd w:val="clear" w:color="auto" w:fill="00498F"/>
        <w:spacing w:line="276" w:lineRule="auto"/>
        <w:outlineLvl w:val="2"/>
        <w:rPr>
          <w:rFonts w:ascii="Calibri" w:eastAsia="Calibri" w:hAnsi="Calibri" w:cs="Calibri"/>
          <w:b/>
          <w:bCs/>
          <w:color w:val="FFFFFF"/>
          <w:sz w:val="40"/>
          <w:szCs w:val="40"/>
          <w:lang w:val="en-GB" w:eastAsia="en-GB"/>
        </w:rPr>
      </w:pPr>
      <w:r w:rsidRPr="00EF3F56">
        <w:rPr>
          <w:rFonts w:ascii="Calibri" w:eastAsia="Calibri" w:hAnsi="Calibri" w:cs="Calibri"/>
          <w:b/>
          <w:bCs/>
          <w:color w:val="FFFFFF"/>
          <w:sz w:val="40"/>
          <w:szCs w:val="40"/>
          <w:lang w:val="en-GB" w:eastAsia="en-GB"/>
        </w:rPr>
        <w:t xml:space="preserve">Emergency contraception - </w:t>
      </w:r>
      <w:r w:rsidR="00CB5674">
        <w:rPr>
          <w:rFonts w:ascii="Calibri" w:eastAsia="Calibri" w:hAnsi="Calibri" w:cs="Calibri"/>
          <w:b/>
          <w:bCs/>
          <w:color w:val="FFFFFF"/>
          <w:sz w:val="40"/>
          <w:szCs w:val="40"/>
          <w:lang w:val="en-GB" w:eastAsia="en-GB"/>
        </w:rPr>
        <w:t xml:space="preserve">  </w:t>
      </w:r>
      <w:r w:rsidRPr="00EF3F56">
        <w:rPr>
          <w:rFonts w:ascii="Calibri" w:eastAsia="Calibri" w:hAnsi="Calibri" w:cs="Calibri"/>
          <w:b/>
          <w:bCs/>
          <w:color w:val="FFFFFF"/>
          <w:sz w:val="40"/>
          <w:szCs w:val="40"/>
          <w:lang w:val="en-GB" w:eastAsia="en-GB"/>
        </w:rPr>
        <w:t>online</w:t>
      </w:r>
    </w:p>
    <w:p w14:paraId="221F11EF" w14:textId="584ED254" w:rsidR="00620981" w:rsidRPr="00620981" w:rsidRDefault="00620981" w:rsidP="00620981">
      <w:pPr>
        <w:outlineLvl w:val="2"/>
        <w:rPr>
          <w:rFonts w:ascii="Calibri" w:eastAsia="Calibri" w:hAnsi="Calibri" w:cs="Calibri"/>
          <w:color w:val="333333"/>
          <w:sz w:val="22"/>
          <w:szCs w:val="22"/>
          <w:shd w:val="clear" w:color="auto" w:fill="FFFFFF"/>
          <w:lang w:val="en-GB" w:eastAsia="en-GB"/>
        </w:rPr>
      </w:pPr>
      <w:r w:rsidRPr="00620981">
        <w:rPr>
          <w:rFonts w:ascii="Calibri" w:eastAsia="Calibri" w:hAnsi="Calibri" w:cs="Calibri"/>
          <w:color w:val="333333"/>
          <w:sz w:val="20"/>
          <w:szCs w:val="20"/>
          <w:shd w:val="clear" w:color="auto" w:fill="FFFFFF"/>
          <w:lang w:val="en-GB" w:eastAsia="en-GB"/>
        </w:rPr>
        <w:t>The aim of this programme is to enable pharmacy professionals to acquire the knowledge, develop the skills and demonstrate the behaviours needed to provide high-quality emergency contraception services as part of their pharmacy practice. It is an opportunity to hear from an expert in contraception and sexual health, to reflect on your current practice and share with your colleagues</w:t>
      </w:r>
      <w:r w:rsidRPr="00620981">
        <w:rPr>
          <w:rFonts w:ascii="Calibri" w:eastAsia="Calibri" w:hAnsi="Calibri" w:cs="Calibri"/>
          <w:color w:val="333333"/>
          <w:sz w:val="22"/>
          <w:szCs w:val="22"/>
          <w:shd w:val="clear" w:color="auto" w:fill="FFFFFF"/>
          <w:lang w:val="en-GB" w:eastAsia="en-GB"/>
        </w:rPr>
        <w:t>.</w:t>
      </w:r>
    </w:p>
    <w:p w14:paraId="3E8BBD96" w14:textId="1342B8E3" w:rsidR="00F80A18" w:rsidRPr="00F80A18" w:rsidRDefault="00F80A18" w:rsidP="00F80A18">
      <w:pPr>
        <w:outlineLvl w:val="2"/>
        <w:rPr>
          <w:rFonts w:ascii="Calibri" w:eastAsia="Calibri" w:hAnsi="Calibri" w:cs="Calibri"/>
          <w:b/>
          <w:bCs/>
          <w:color w:val="000000"/>
          <w:sz w:val="22"/>
          <w:szCs w:val="22"/>
          <w:shd w:val="clear" w:color="auto" w:fill="FFFFFF"/>
          <w:lang w:val="en-GB" w:eastAsia="en-GB"/>
        </w:rPr>
      </w:pPr>
      <w:r w:rsidRPr="00F80A18">
        <w:rPr>
          <w:rFonts w:ascii="Calibri" w:eastAsia="Calibri" w:hAnsi="Calibri" w:cs="Calibri"/>
          <w:b/>
          <w:bCs/>
          <w:color w:val="000000"/>
          <w:sz w:val="22"/>
          <w:szCs w:val="22"/>
          <w:shd w:val="clear" w:color="auto" w:fill="FFFFFF"/>
          <w:lang w:val="en-GB" w:eastAsia="en-GB"/>
        </w:rPr>
        <w:t xml:space="preserve">Dates available (evening workshop 7pm to 9pm): </w:t>
      </w:r>
    </w:p>
    <w:tbl>
      <w:tblPr>
        <w:tblStyle w:val="TableGrid"/>
        <w:tblW w:w="5115" w:type="dxa"/>
        <w:tblLayout w:type="fixed"/>
        <w:tblLook w:val="04A0" w:firstRow="1" w:lastRow="0" w:firstColumn="1" w:lastColumn="0" w:noHBand="0" w:noVBand="1"/>
      </w:tblPr>
      <w:tblGrid>
        <w:gridCol w:w="5115"/>
      </w:tblGrid>
      <w:tr w:rsidR="00F80A18" w:rsidRPr="00F80A18" w14:paraId="7F345136" w14:textId="77777777" w:rsidTr="00473B4D">
        <w:tc>
          <w:tcPr>
            <w:tcW w:w="5115" w:type="dxa"/>
          </w:tcPr>
          <w:p w14:paraId="11F50101" w14:textId="77777777" w:rsidR="00F80A18" w:rsidRPr="00F80A18" w:rsidRDefault="00F80A18" w:rsidP="00F80A18">
            <w:pPr>
              <w:outlineLvl w:val="2"/>
              <w:rPr>
                <w:rFonts w:ascii="Calibri" w:hAnsi="Calibri" w:cs="Calibri"/>
                <w:color w:val="000000"/>
                <w:sz w:val="22"/>
                <w:szCs w:val="22"/>
                <w:lang w:val="en-GB" w:eastAsia="en-GB"/>
              </w:rPr>
            </w:pPr>
            <w:r w:rsidRPr="00F80A18">
              <w:rPr>
                <w:rFonts w:ascii="Calibri" w:hAnsi="Calibri" w:cs="Calibri"/>
                <w:color w:val="000000"/>
                <w:sz w:val="22"/>
                <w:szCs w:val="22"/>
                <w:lang w:val="en-GB" w:eastAsia="en-GB"/>
              </w:rPr>
              <w:t>21</w:t>
            </w:r>
            <w:r w:rsidRPr="00F80A18">
              <w:rPr>
                <w:rFonts w:ascii="Calibri" w:hAnsi="Calibri" w:cs="Calibri"/>
                <w:color w:val="000000"/>
                <w:sz w:val="22"/>
                <w:szCs w:val="22"/>
                <w:vertAlign w:val="superscript"/>
                <w:lang w:val="en-GB" w:eastAsia="en-GB"/>
              </w:rPr>
              <w:t>st</w:t>
            </w:r>
            <w:r w:rsidRPr="00F80A18">
              <w:rPr>
                <w:rFonts w:ascii="Calibri" w:hAnsi="Calibri" w:cs="Calibri"/>
                <w:color w:val="000000"/>
                <w:sz w:val="22"/>
                <w:szCs w:val="22"/>
                <w:lang w:val="en-GB" w:eastAsia="en-GB"/>
              </w:rPr>
              <w:t>, 25</w:t>
            </w:r>
            <w:r w:rsidRPr="00F80A18">
              <w:rPr>
                <w:rFonts w:ascii="Calibri" w:hAnsi="Calibri" w:cs="Calibri"/>
                <w:color w:val="000000"/>
                <w:sz w:val="22"/>
                <w:szCs w:val="22"/>
                <w:vertAlign w:val="superscript"/>
                <w:lang w:val="en-GB" w:eastAsia="en-GB"/>
              </w:rPr>
              <w:t>th</w:t>
            </w:r>
            <w:r w:rsidRPr="00F80A18">
              <w:rPr>
                <w:rFonts w:ascii="Calibri" w:hAnsi="Calibri" w:cs="Calibri"/>
                <w:color w:val="000000"/>
                <w:sz w:val="22"/>
                <w:szCs w:val="22"/>
                <w:lang w:val="en-GB" w:eastAsia="en-GB"/>
              </w:rPr>
              <w:t xml:space="preserve"> September</w:t>
            </w:r>
          </w:p>
        </w:tc>
      </w:tr>
      <w:tr w:rsidR="00F80A18" w:rsidRPr="00F80A18" w14:paraId="008AF05A" w14:textId="77777777" w:rsidTr="00473B4D">
        <w:tc>
          <w:tcPr>
            <w:tcW w:w="5115" w:type="dxa"/>
          </w:tcPr>
          <w:p w14:paraId="151C7A42" w14:textId="59F47319" w:rsidR="00F80A18" w:rsidRPr="00F80A18" w:rsidRDefault="00F80A18" w:rsidP="00F80A18">
            <w:pPr>
              <w:outlineLvl w:val="2"/>
              <w:rPr>
                <w:rFonts w:ascii="Calibri" w:hAnsi="Calibri" w:cs="Calibri"/>
                <w:color w:val="000000"/>
                <w:sz w:val="22"/>
                <w:szCs w:val="22"/>
                <w:lang w:val="en-GB" w:eastAsia="en-GB"/>
              </w:rPr>
            </w:pPr>
            <w:r w:rsidRPr="00F80A18">
              <w:rPr>
                <w:rFonts w:ascii="Calibri" w:hAnsi="Calibri" w:cs="Calibri"/>
                <w:color w:val="000000"/>
                <w:sz w:val="22"/>
                <w:szCs w:val="22"/>
                <w:lang w:val="en-GB" w:eastAsia="en-GB"/>
              </w:rPr>
              <w:t>6</w:t>
            </w:r>
            <w:r w:rsidRPr="00F80A18">
              <w:rPr>
                <w:rFonts w:ascii="Calibri" w:hAnsi="Calibri" w:cs="Calibri"/>
                <w:color w:val="000000"/>
                <w:sz w:val="22"/>
                <w:szCs w:val="22"/>
                <w:vertAlign w:val="superscript"/>
                <w:lang w:val="en-GB" w:eastAsia="en-GB"/>
              </w:rPr>
              <w:t>th</w:t>
            </w:r>
            <w:r w:rsidRPr="00F80A18">
              <w:rPr>
                <w:rFonts w:ascii="Calibri" w:hAnsi="Calibri" w:cs="Calibri"/>
                <w:color w:val="000000"/>
                <w:sz w:val="22"/>
                <w:szCs w:val="22"/>
                <w:lang w:val="en-GB" w:eastAsia="en-GB"/>
              </w:rPr>
              <w:t xml:space="preserve"> November</w:t>
            </w:r>
          </w:p>
        </w:tc>
      </w:tr>
    </w:tbl>
    <w:bookmarkEnd w:id="0"/>
    <w:p w14:paraId="6CB24565" w14:textId="4C764C3F" w:rsidR="007105E4" w:rsidRDefault="00F17023" w:rsidP="004D6BAB">
      <w:pPr>
        <w:spacing w:line="276" w:lineRule="auto"/>
        <w:outlineLvl w:val="2"/>
        <w:rPr>
          <w:rFonts w:ascii="Calibri" w:hAnsi="Calibri" w:cs="Calibri"/>
          <w:b/>
          <w:bCs/>
          <w:color w:val="0000FF"/>
          <w:sz w:val="22"/>
          <w:szCs w:val="22"/>
          <w:u w:val="single"/>
        </w:rPr>
      </w:pPr>
      <w:r w:rsidRPr="00F17023">
        <w:rPr>
          <w:rFonts w:ascii="Calibri" w:hAnsi="Calibri" w:cs="Calibri"/>
          <w:b/>
          <w:bCs/>
          <w:color w:val="0000FF"/>
          <w:sz w:val="22"/>
          <w:szCs w:val="22"/>
          <w:u w:val="single"/>
        </w:rPr>
        <w:fldChar w:fldCharType="begin"/>
      </w:r>
      <w:r>
        <w:rPr>
          <w:rFonts w:ascii="Calibri" w:hAnsi="Calibri" w:cs="Calibri"/>
          <w:b/>
          <w:bCs/>
          <w:color w:val="0000FF"/>
          <w:sz w:val="22"/>
          <w:szCs w:val="22"/>
          <w:u w:val="single"/>
        </w:rPr>
        <w:instrText>HYPERLINK "https://www.cppe.ac.uk/programmes/e/ehc-ew-01"</w:instrText>
      </w:r>
      <w:r w:rsidRPr="00F17023">
        <w:rPr>
          <w:rFonts w:ascii="Calibri" w:hAnsi="Calibri" w:cs="Calibri"/>
          <w:b/>
          <w:bCs/>
          <w:color w:val="0000FF"/>
          <w:sz w:val="22"/>
          <w:szCs w:val="22"/>
          <w:u w:val="single"/>
        </w:rPr>
      </w:r>
      <w:r w:rsidRPr="00F17023">
        <w:rPr>
          <w:rFonts w:ascii="Calibri" w:hAnsi="Calibri" w:cs="Calibri"/>
          <w:b/>
          <w:bCs/>
          <w:color w:val="0000FF"/>
          <w:sz w:val="22"/>
          <w:szCs w:val="22"/>
          <w:u w:val="single"/>
        </w:rPr>
        <w:fldChar w:fldCharType="separate"/>
      </w:r>
      <w:r>
        <w:rPr>
          <w:rStyle w:val="Hyperlink"/>
          <w:rFonts w:ascii="Calibri" w:hAnsi="Calibri" w:cs="Calibri"/>
          <w:b/>
          <w:bCs/>
          <w:sz w:val="22"/>
          <w:szCs w:val="22"/>
        </w:rPr>
        <w:t>Book here</w:t>
      </w:r>
      <w:r w:rsidRPr="00F17023">
        <w:rPr>
          <w:rFonts w:ascii="Calibri" w:hAnsi="Calibri" w:cs="Calibri"/>
          <w:b/>
          <w:bCs/>
          <w:color w:val="0000FF"/>
          <w:sz w:val="22"/>
          <w:szCs w:val="22"/>
          <w:u w:val="single"/>
        </w:rPr>
        <w:fldChar w:fldCharType="end"/>
      </w:r>
    </w:p>
    <w:p w14:paraId="6E518713" w14:textId="77777777" w:rsidR="00B95C82" w:rsidRDefault="00B95C82" w:rsidP="004D6BAB">
      <w:pPr>
        <w:spacing w:line="276" w:lineRule="auto"/>
        <w:outlineLvl w:val="2"/>
        <w:rPr>
          <w:rFonts w:ascii="Calibri" w:eastAsia="Calibri" w:hAnsi="Calibri" w:cs="Calibri"/>
          <w:b/>
          <w:bCs/>
          <w:sz w:val="20"/>
          <w:szCs w:val="20"/>
          <w:u w:val="single"/>
          <w:lang w:val="en-GB" w:eastAsia="en-GB"/>
        </w:rPr>
      </w:pPr>
    </w:p>
    <w:p w14:paraId="3A4FE563" w14:textId="42F20E41" w:rsidR="00CB5674" w:rsidRDefault="00CB5674" w:rsidP="004D6BAB">
      <w:pPr>
        <w:spacing w:line="276" w:lineRule="auto"/>
        <w:outlineLvl w:val="2"/>
        <w:rPr>
          <w:rFonts w:ascii="Calibri" w:eastAsia="Calibri" w:hAnsi="Calibri" w:cs="Calibri"/>
          <w:b/>
          <w:bCs/>
          <w:sz w:val="20"/>
          <w:szCs w:val="20"/>
          <w:u w:val="single"/>
          <w:lang w:val="en-GB" w:eastAsia="en-GB"/>
        </w:rPr>
      </w:pPr>
      <w:r>
        <w:rPr>
          <w:rFonts w:ascii="Calibri" w:eastAsia="Calibri" w:hAnsi="Calibri" w:cs="Calibri"/>
          <w:b/>
          <w:bCs/>
          <w:noProof/>
          <w:sz w:val="20"/>
          <w:szCs w:val="20"/>
          <w:u w:val="single"/>
          <w:lang w:val="en-GB" w:eastAsia="en-GB"/>
        </w:rPr>
        <w:drawing>
          <wp:inline distT="0" distB="0" distL="0" distR="0" wp14:anchorId="5B19BDB6" wp14:editId="058FD0C1">
            <wp:extent cx="1038225" cy="1038225"/>
            <wp:effectExtent l="0" t="0" r="9525" b="9525"/>
            <wp:docPr id="1446487495"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87495" name="Picture 2" descr="A qr code on a white backgroun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30FFE500" w14:textId="0A098032" w:rsidR="00CB5674" w:rsidRDefault="00CB5674" w:rsidP="004D6BAB">
      <w:pPr>
        <w:spacing w:line="276" w:lineRule="auto"/>
        <w:outlineLvl w:val="2"/>
        <w:rPr>
          <w:rFonts w:ascii="Calibri" w:eastAsia="Calibri" w:hAnsi="Calibri" w:cs="Calibri"/>
          <w:b/>
          <w:bCs/>
          <w:sz w:val="20"/>
          <w:szCs w:val="20"/>
          <w:u w:val="single"/>
          <w:lang w:val="en-GB" w:eastAsia="en-GB"/>
        </w:rPr>
      </w:pPr>
    </w:p>
    <w:p w14:paraId="3875D4EE" w14:textId="77777777" w:rsidR="00F617E2" w:rsidRDefault="00F617E2" w:rsidP="004D6BAB">
      <w:pPr>
        <w:spacing w:line="276" w:lineRule="auto"/>
        <w:outlineLvl w:val="2"/>
        <w:rPr>
          <w:rFonts w:ascii="Calibri" w:eastAsia="Calibri" w:hAnsi="Calibri" w:cs="Calibri"/>
          <w:b/>
          <w:bCs/>
          <w:sz w:val="20"/>
          <w:szCs w:val="20"/>
          <w:u w:val="single"/>
          <w:lang w:val="en-GB" w:eastAsia="en-GB"/>
        </w:rPr>
      </w:pPr>
    </w:p>
    <w:p w14:paraId="3602949D" w14:textId="2F324F5D" w:rsidR="00F617E2" w:rsidRPr="00201153" w:rsidRDefault="00F617E2" w:rsidP="00F617E2">
      <w:pPr>
        <w:shd w:val="clear" w:color="auto" w:fill="00498F"/>
        <w:spacing w:after="120" w:line="276" w:lineRule="auto"/>
        <w:outlineLvl w:val="2"/>
        <w:rPr>
          <w:rFonts w:ascii="Calibri" w:eastAsia="Calibri" w:hAnsi="Calibri" w:cs="Calibri"/>
          <w:b/>
          <w:bCs/>
          <w:color w:val="FFFFFF"/>
          <w:sz w:val="40"/>
          <w:szCs w:val="40"/>
          <w:lang w:val="en-GB" w:eastAsia="en-GB"/>
        </w:rPr>
      </w:pPr>
      <w:r>
        <w:rPr>
          <w:rFonts w:ascii="Calibri" w:eastAsia="Calibri" w:hAnsi="Calibri" w:cs="Calibri"/>
          <w:b/>
          <w:bCs/>
          <w:color w:val="FFFFFF"/>
          <w:sz w:val="40"/>
          <w:szCs w:val="40"/>
          <w:lang w:val="en-GB" w:eastAsia="en-GB"/>
        </w:rPr>
        <w:t>Med</w:t>
      </w:r>
      <w:r w:rsidR="00156649">
        <w:rPr>
          <w:rFonts w:ascii="Calibri" w:eastAsia="Calibri" w:hAnsi="Calibri" w:cs="Calibri"/>
          <w:b/>
          <w:bCs/>
          <w:color w:val="FFFFFF"/>
          <w:sz w:val="40"/>
          <w:szCs w:val="40"/>
          <w:lang w:val="en-GB" w:eastAsia="en-GB"/>
        </w:rPr>
        <w:t>icines optimisation in care homes -essential skills online workshop</w:t>
      </w:r>
    </w:p>
    <w:p w14:paraId="2B60BA47" w14:textId="6E5BAA9A" w:rsidR="00F617E2" w:rsidRDefault="002F7ACE" w:rsidP="004D6BAB">
      <w:pPr>
        <w:spacing w:line="276" w:lineRule="auto"/>
        <w:outlineLvl w:val="2"/>
        <w:rPr>
          <w:rFonts w:ascii="Calibri" w:hAnsi="Calibri" w:cs="Calibri"/>
          <w:color w:val="000000" w:themeColor="text1"/>
          <w:sz w:val="20"/>
          <w:szCs w:val="20"/>
          <w:shd w:val="clear" w:color="auto" w:fill="FFFFFF"/>
        </w:rPr>
      </w:pPr>
      <w:r w:rsidRPr="002F7ACE">
        <w:rPr>
          <w:rFonts w:ascii="Calibri" w:hAnsi="Calibri" w:cs="Calibri"/>
          <w:color w:val="000000" w:themeColor="text1"/>
          <w:sz w:val="20"/>
          <w:szCs w:val="20"/>
          <w:shd w:val="clear" w:color="auto" w:fill="FFFFFF"/>
        </w:rPr>
        <w:t xml:space="preserve">The aim of this event is to support pharmacy professionals working in primary care to develop the knowledge, skills and confidence to implement strategies to </w:t>
      </w:r>
      <w:proofErr w:type="spellStart"/>
      <w:r w:rsidRPr="002F7ACE">
        <w:rPr>
          <w:rFonts w:ascii="Calibri" w:hAnsi="Calibri" w:cs="Calibri"/>
          <w:color w:val="000000" w:themeColor="text1"/>
          <w:sz w:val="20"/>
          <w:szCs w:val="20"/>
          <w:shd w:val="clear" w:color="auto" w:fill="FFFFFF"/>
        </w:rPr>
        <w:t>optimise</w:t>
      </w:r>
      <w:proofErr w:type="spellEnd"/>
      <w:r w:rsidRPr="002F7ACE">
        <w:rPr>
          <w:rFonts w:ascii="Calibri" w:hAnsi="Calibri" w:cs="Calibri"/>
          <w:color w:val="000000" w:themeColor="text1"/>
          <w:sz w:val="20"/>
          <w:szCs w:val="20"/>
          <w:shd w:val="clear" w:color="auto" w:fill="FFFFFF"/>
        </w:rPr>
        <w:t xml:space="preserve"> medicines use for people living in care homes. This workshop includes how to </w:t>
      </w:r>
      <w:proofErr w:type="spellStart"/>
      <w:r w:rsidRPr="002F7ACE">
        <w:rPr>
          <w:rFonts w:ascii="Calibri" w:hAnsi="Calibri" w:cs="Calibri"/>
          <w:color w:val="000000" w:themeColor="text1"/>
          <w:sz w:val="20"/>
          <w:szCs w:val="20"/>
          <w:shd w:val="clear" w:color="auto" w:fill="FFFFFF"/>
        </w:rPr>
        <w:t>prioritise</w:t>
      </w:r>
      <w:proofErr w:type="spellEnd"/>
      <w:r w:rsidRPr="002F7ACE">
        <w:rPr>
          <w:rFonts w:ascii="Calibri" w:hAnsi="Calibri" w:cs="Calibri"/>
          <w:color w:val="000000" w:themeColor="text1"/>
          <w:sz w:val="20"/>
          <w:szCs w:val="20"/>
          <w:shd w:val="clear" w:color="auto" w:fill="FFFFFF"/>
        </w:rPr>
        <w:t xml:space="preserve"> care home residents for structured medication reviews and advise on medicines in frail older people</w:t>
      </w:r>
    </w:p>
    <w:p w14:paraId="2771AD38" w14:textId="77777777" w:rsidR="008671B1" w:rsidRPr="00AE1235" w:rsidRDefault="008671B1" w:rsidP="008671B1">
      <w:pPr>
        <w:pStyle w:val="Heading3"/>
        <w:spacing w:before="0" w:beforeAutospacing="0" w:after="0" w:afterAutospacing="0"/>
        <w:rPr>
          <w:rFonts w:ascii="Calibri" w:hAnsi="Calibri" w:cs="Calibri"/>
          <w:b w:val="0"/>
          <w:bCs w:val="0"/>
          <w:color w:val="auto"/>
          <w:sz w:val="22"/>
          <w:szCs w:val="22"/>
          <w:shd w:val="clear" w:color="auto" w:fill="FFFFFF"/>
        </w:rPr>
      </w:pPr>
      <w:r w:rsidRPr="00AE1235">
        <w:rPr>
          <w:rFonts w:ascii="Calibri" w:hAnsi="Calibri" w:cs="Calibri"/>
          <w:color w:val="auto"/>
          <w:sz w:val="22"/>
          <w:szCs w:val="22"/>
          <w:shd w:val="clear" w:color="auto" w:fill="FFFFFF"/>
        </w:rPr>
        <w:t>Dates available (daytime workshop 2pm to 4.30pm):</w:t>
      </w:r>
    </w:p>
    <w:tbl>
      <w:tblPr>
        <w:tblStyle w:val="TableGrid"/>
        <w:tblW w:w="0" w:type="auto"/>
        <w:tblLayout w:type="fixed"/>
        <w:tblLook w:val="04A0" w:firstRow="1" w:lastRow="0" w:firstColumn="1" w:lastColumn="0" w:noHBand="0" w:noVBand="1"/>
      </w:tblPr>
      <w:tblGrid>
        <w:gridCol w:w="4673"/>
      </w:tblGrid>
      <w:tr w:rsidR="008671B1" w14:paraId="106C5E16" w14:textId="77777777" w:rsidTr="008671B1">
        <w:tc>
          <w:tcPr>
            <w:tcW w:w="4673" w:type="dxa"/>
          </w:tcPr>
          <w:p w14:paraId="4F0F1383" w14:textId="77777777" w:rsidR="008671B1" w:rsidRDefault="008671B1" w:rsidP="00D73296">
            <w:pPr>
              <w:pStyle w:val="Heading3"/>
              <w:spacing w:before="0" w:beforeAutospacing="0" w:after="0" w:afterAutospacing="0"/>
              <w:rPr>
                <w:rFonts w:ascii="Calibri" w:hAnsi="Calibri" w:cs="Calibri"/>
                <w:b w:val="0"/>
                <w:bCs w:val="0"/>
                <w:color w:val="auto"/>
                <w:sz w:val="22"/>
                <w:szCs w:val="22"/>
                <w:shd w:val="clear" w:color="auto" w:fill="FFFFFF"/>
              </w:rPr>
            </w:pPr>
            <w:r>
              <w:rPr>
                <w:rFonts w:ascii="Calibri" w:hAnsi="Calibri" w:cs="Calibri"/>
                <w:b w:val="0"/>
                <w:bCs w:val="0"/>
                <w:color w:val="auto"/>
                <w:sz w:val="22"/>
                <w:szCs w:val="22"/>
                <w:shd w:val="clear" w:color="auto" w:fill="FFFFFF"/>
              </w:rPr>
              <w:t>14</w:t>
            </w:r>
            <w:r w:rsidRPr="00DB5A82">
              <w:rPr>
                <w:rFonts w:ascii="Calibri" w:hAnsi="Calibri" w:cs="Calibri"/>
                <w:b w:val="0"/>
                <w:bCs w:val="0"/>
                <w:color w:val="auto"/>
                <w:sz w:val="22"/>
                <w:szCs w:val="22"/>
                <w:shd w:val="clear" w:color="auto" w:fill="FFFFFF"/>
                <w:vertAlign w:val="superscript"/>
              </w:rPr>
              <w:t>th</w:t>
            </w:r>
            <w:r>
              <w:rPr>
                <w:rFonts w:ascii="Calibri" w:hAnsi="Calibri" w:cs="Calibri"/>
                <w:b w:val="0"/>
                <w:bCs w:val="0"/>
                <w:color w:val="auto"/>
                <w:sz w:val="22"/>
                <w:szCs w:val="22"/>
                <w:shd w:val="clear" w:color="auto" w:fill="FFFFFF"/>
              </w:rPr>
              <w:t xml:space="preserve"> November</w:t>
            </w:r>
          </w:p>
        </w:tc>
      </w:tr>
    </w:tbl>
    <w:p w14:paraId="7D11DFA9" w14:textId="3F759F60" w:rsidR="002F7ACE" w:rsidRPr="002F7ACE" w:rsidRDefault="00000000" w:rsidP="004D6BAB">
      <w:pPr>
        <w:spacing w:line="276" w:lineRule="auto"/>
        <w:outlineLvl w:val="2"/>
        <w:rPr>
          <w:rFonts w:ascii="Calibri" w:eastAsia="Calibri" w:hAnsi="Calibri" w:cs="Calibri"/>
          <w:b/>
          <w:bCs/>
          <w:sz w:val="20"/>
          <w:szCs w:val="20"/>
          <w:u w:val="single"/>
          <w:lang w:val="en-GB" w:eastAsia="en-GB"/>
        </w:rPr>
      </w:pPr>
      <w:hyperlink r:id="rId26" w:history="1">
        <w:r w:rsidR="00600258">
          <w:rPr>
            <w:rStyle w:val="Hyperlink"/>
            <w:rFonts w:ascii="Calibri" w:eastAsia="Calibri" w:hAnsi="Calibri" w:cs="Calibri"/>
            <w:b/>
            <w:bCs/>
            <w:sz w:val="20"/>
            <w:szCs w:val="20"/>
            <w:lang w:eastAsia="en-GB"/>
          </w:rPr>
          <w:t>Book Here</w:t>
        </w:r>
      </w:hyperlink>
    </w:p>
    <w:sectPr w:rsidR="002F7ACE" w:rsidRPr="002F7ACE" w:rsidSect="00BE2DCE">
      <w:headerReference w:type="default" r:id="rId27"/>
      <w:footerReference w:type="default" r:id="rId28"/>
      <w:type w:val="continuous"/>
      <w:pgSz w:w="11907" w:h="16839" w:code="9"/>
      <w:pgMar w:top="720" w:right="720" w:bottom="720" w:left="720" w:header="426" w:footer="102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F344" w14:textId="77777777" w:rsidR="00104AC8" w:rsidRDefault="00104AC8" w:rsidP="00AA240B">
      <w:r>
        <w:separator/>
      </w:r>
    </w:p>
  </w:endnote>
  <w:endnote w:type="continuationSeparator" w:id="0">
    <w:p w14:paraId="6C696E83" w14:textId="77777777" w:rsidR="00104AC8" w:rsidRDefault="00104AC8" w:rsidP="00A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F675" w14:textId="37368142" w:rsidR="00CA1876" w:rsidRPr="0046356A" w:rsidRDefault="00F14A98" w:rsidP="00CA1876">
    <w:pPr>
      <w:pStyle w:val="Footer"/>
      <w:rPr>
        <w:rFonts w:ascii="Verdana" w:hAnsi="Verdana"/>
        <w:b/>
        <w:color w:val="00498F"/>
      </w:rPr>
    </w:pPr>
    <w:r>
      <w:rPr>
        <w:noProof/>
      </w:rPr>
      <w:drawing>
        <wp:anchor distT="0" distB="0" distL="114300" distR="114300" simplePos="0" relativeHeight="251658240" behindDoc="1" locked="0" layoutInCell="1" allowOverlap="1" wp14:anchorId="3DD60234" wp14:editId="08621E71">
          <wp:simplePos x="0" y="0"/>
          <wp:positionH relativeFrom="column">
            <wp:posOffset>6235700</wp:posOffset>
          </wp:positionH>
          <wp:positionV relativeFrom="paragraph">
            <wp:posOffset>160020</wp:posOffset>
          </wp:positionV>
          <wp:extent cx="482600" cy="482600"/>
          <wp:effectExtent l="0" t="0" r="0" b="0"/>
          <wp:wrapThrough wrapText="bothSides">
            <wp:wrapPolygon edited="0">
              <wp:start x="0" y="0"/>
              <wp:lineTo x="0" y="20463"/>
              <wp:lineTo x="20463" y="20463"/>
              <wp:lineTo x="20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61F658C" wp14:editId="738CFA05">
          <wp:simplePos x="0" y="0"/>
          <wp:positionH relativeFrom="column">
            <wp:posOffset>0</wp:posOffset>
          </wp:positionH>
          <wp:positionV relativeFrom="paragraph">
            <wp:posOffset>155575</wp:posOffset>
          </wp:positionV>
          <wp:extent cx="482600" cy="482600"/>
          <wp:effectExtent l="0" t="0" r="0" b="0"/>
          <wp:wrapThrough wrapText="bothSides">
            <wp:wrapPolygon edited="0">
              <wp:start x="0" y="0"/>
              <wp:lineTo x="0" y="20463"/>
              <wp:lineTo x="20463" y="20463"/>
              <wp:lineTo x="204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876" w:rsidRPr="00E033D5">
      <w:rPr>
        <w:rFonts w:ascii="Arial" w:hAnsi="Arial" w:cs="Arial"/>
        <w:b/>
        <w:color w:val="00498F"/>
      </w:rPr>
      <w:tab/>
    </w:r>
    <w:hyperlink r:id="rId3" w:history="1">
      <w:r w:rsidR="002A61F4" w:rsidRPr="0046356A">
        <w:rPr>
          <w:rStyle w:val="Hyperlink"/>
          <w:rFonts w:ascii="Arial" w:hAnsi="Arial" w:cs="Arial"/>
          <w:b/>
          <w:color w:val="00498F"/>
          <w:sz w:val="28"/>
          <w:szCs w:val="28"/>
          <w:u w:val="none"/>
        </w:rPr>
        <w:t>www.cppe.ac.uk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E750" w14:textId="77777777" w:rsidR="00104AC8" w:rsidRDefault="00104AC8" w:rsidP="00AA240B">
      <w:r>
        <w:separator/>
      </w:r>
    </w:p>
  </w:footnote>
  <w:footnote w:type="continuationSeparator" w:id="0">
    <w:p w14:paraId="56E01019" w14:textId="77777777" w:rsidR="00104AC8" w:rsidRDefault="00104AC8" w:rsidP="00AA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99BF" w14:textId="5B0E6554" w:rsidR="00AA65C9" w:rsidRDefault="00F14A98" w:rsidP="0083351F">
    <w:pPr>
      <w:pStyle w:val="Header"/>
      <w:tabs>
        <w:tab w:val="clear" w:pos="4513"/>
        <w:tab w:val="center" w:pos="6096"/>
      </w:tabs>
      <w:spacing w:before="200" w:after="120"/>
      <w:rPr>
        <w:rFonts w:ascii="Calibri" w:hAnsi="Calibri" w:cs="Calibri"/>
        <w:b/>
        <w:noProof/>
        <w:color w:val="00498F"/>
        <w:sz w:val="36"/>
        <w:szCs w:val="38"/>
      </w:rPr>
    </w:pPr>
    <w:r w:rsidRPr="004778A6">
      <w:rPr>
        <w:rFonts w:ascii="Calibri" w:hAnsi="Calibri" w:cs="Calibri"/>
        <w:b/>
        <w:noProof/>
        <w:color w:val="00498F"/>
        <w:sz w:val="36"/>
        <w:szCs w:val="38"/>
      </w:rPr>
      <w:drawing>
        <wp:anchor distT="0" distB="0" distL="114300" distR="114300" simplePos="0" relativeHeight="251656192" behindDoc="1" locked="0" layoutInCell="1" allowOverlap="1" wp14:anchorId="0BDD24B6" wp14:editId="75E8ADA0">
          <wp:simplePos x="0" y="0"/>
          <wp:positionH relativeFrom="page">
            <wp:posOffset>47625</wp:posOffset>
          </wp:positionH>
          <wp:positionV relativeFrom="page">
            <wp:align>top</wp:align>
          </wp:positionV>
          <wp:extent cx="7586980" cy="152908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FD6">
      <w:rPr>
        <w:rFonts w:ascii="Calibri" w:hAnsi="Calibri" w:cs="Calibri"/>
        <w:b/>
        <w:noProof/>
        <w:color w:val="00498F"/>
        <w:sz w:val="36"/>
        <w:szCs w:val="38"/>
      </w:rPr>
      <w:t>CPPE</w:t>
    </w:r>
    <w:r w:rsidR="000A0885" w:rsidRPr="004778A6">
      <w:rPr>
        <w:rFonts w:ascii="Calibri" w:hAnsi="Calibri" w:cs="Calibri"/>
        <w:b/>
        <w:noProof/>
        <w:color w:val="00498F"/>
        <w:sz w:val="36"/>
        <w:szCs w:val="38"/>
      </w:rPr>
      <w:t xml:space="preserve"> Workshops</w:t>
    </w:r>
    <w:r w:rsidR="009504E9" w:rsidRPr="004778A6">
      <w:rPr>
        <w:rFonts w:ascii="Calibri" w:hAnsi="Calibri" w:cs="Calibri"/>
        <w:b/>
        <w:noProof/>
        <w:color w:val="00498F"/>
        <w:sz w:val="36"/>
        <w:szCs w:val="38"/>
      </w:rPr>
      <w:t xml:space="preserve"> </w:t>
    </w:r>
  </w:p>
  <w:p w14:paraId="4E155BCD" w14:textId="4C1305FD" w:rsidR="0083351F" w:rsidRPr="00B10DCC" w:rsidRDefault="00C66FD6" w:rsidP="00AA65C9">
    <w:pPr>
      <w:pStyle w:val="Header"/>
      <w:tabs>
        <w:tab w:val="clear" w:pos="4513"/>
        <w:tab w:val="center" w:pos="6096"/>
      </w:tabs>
      <w:spacing w:before="200" w:after="120"/>
      <w:rPr>
        <w:rFonts w:ascii="Calibri" w:hAnsi="Calibri" w:cs="Calibri"/>
        <w:b/>
        <w:color w:val="00498F"/>
        <w:sz w:val="36"/>
        <w:szCs w:val="38"/>
        <w:lang w:val="en-GB" w:eastAsia="en-GB"/>
      </w:rPr>
    </w:pPr>
    <w:r>
      <w:rPr>
        <w:rFonts w:ascii="Calibri" w:hAnsi="Calibri" w:cs="Calibri"/>
        <w:b/>
        <w:noProof/>
        <w:color w:val="00498F"/>
        <w:sz w:val="36"/>
        <w:szCs w:val="38"/>
      </w:rPr>
      <w:t>September to December 2023</w:t>
    </w:r>
    <w:r w:rsidR="00785F70">
      <w:rPr>
        <w:rFonts w:ascii="Arial" w:hAnsi="Arial" w:cs="Arial"/>
        <w:b/>
        <w:color w:val="00498F"/>
        <w:sz w:val="36"/>
        <w:szCs w:val="38"/>
        <w:lang w:val="en-GB" w:eastAsia="en-GB"/>
      </w:rPr>
      <w:tab/>
    </w:r>
  </w:p>
  <w:p w14:paraId="246FAEBA" w14:textId="77777777" w:rsidR="00785F70" w:rsidRPr="0083351F" w:rsidRDefault="00785F70" w:rsidP="00785F70">
    <w:pPr>
      <w:pStyle w:val="Header"/>
      <w:tabs>
        <w:tab w:val="clear" w:pos="4513"/>
        <w:tab w:val="clear" w:pos="9026"/>
        <w:tab w:val="right" w:pos="10467"/>
      </w:tabs>
      <w:spacing w:before="200" w:after="120"/>
      <w:rPr>
        <w:rFonts w:ascii="Arial" w:hAnsi="Arial" w:cs="Arial"/>
        <w:b/>
        <w:color w:val="00498F"/>
        <w:sz w:val="36"/>
        <w:szCs w:val="38"/>
        <w:lang w:val="en-GB" w:eastAsia="en-GB"/>
      </w:rPr>
    </w:pPr>
  </w:p>
  <w:p w14:paraId="6B8ED495" w14:textId="3B4AC81C" w:rsidR="00F609BF" w:rsidRPr="002C41C7" w:rsidRDefault="00320229" w:rsidP="00F609BF">
    <w:pPr>
      <w:pStyle w:val="Header"/>
      <w:spacing w:before="120" w:after="120"/>
      <w:rPr>
        <w:rFonts w:ascii="Verdana" w:hAnsi="Verdana"/>
        <w:b/>
        <w:color w:val="00498F"/>
        <w:sz w:val="14"/>
        <w:szCs w:val="36"/>
        <w:lang w:val="en-GB" w:eastAsia="en-GB"/>
      </w:rPr>
    </w:pPr>
    <w:r w:rsidRPr="0067686A">
      <w:rPr>
        <w:rFonts w:ascii="Calibri" w:hAnsi="Calibri" w:cs="Calibri"/>
      </w:rPr>
      <w:t>Tutor supported online and face to face workshops for pharmacy professionals with booking links included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6D20"/>
    <w:multiLevelType w:val="hybridMultilevel"/>
    <w:tmpl w:val="84DA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C5751"/>
    <w:multiLevelType w:val="multilevel"/>
    <w:tmpl w:val="F44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11BE6"/>
    <w:multiLevelType w:val="hybridMultilevel"/>
    <w:tmpl w:val="1F0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598F"/>
    <w:multiLevelType w:val="multilevel"/>
    <w:tmpl w:val="2C2A90D4"/>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549653278">
    <w:abstractNumId w:val="3"/>
  </w:num>
  <w:num w:numId="2" w16cid:durableId="95910808">
    <w:abstractNumId w:val="2"/>
  </w:num>
  <w:num w:numId="3" w16cid:durableId="1540361740">
    <w:abstractNumId w:val="0"/>
  </w:num>
  <w:num w:numId="4" w16cid:durableId="204945359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26"/>
    <w:rsid w:val="00004472"/>
    <w:rsid w:val="000046A5"/>
    <w:rsid w:val="000137D9"/>
    <w:rsid w:val="000147E1"/>
    <w:rsid w:val="000171C7"/>
    <w:rsid w:val="000266C4"/>
    <w:rsid w:val="00026A7B"/>
    <w:rsid w:val="0003011C"/>
    <w:rsid w:val="000304C8"/>
    <w:rsid w:val="00035028"/>
    <w:rsid w:val="00042048"/>
    <w:rsid w:val="00042FD2"/>
    <w:rsid w:val="000453BA"/>
    <w:rsid w:val="00045964"/>
    <w:rsid w:val="00055C26"/>
    <w:rsid w:val="00056A69"/>
    <w:rsid w:val="00057581"/>
    <w:rsid w:val="00063AA5"/>
    <w:rsid w:val="00066DE2"/>
    <w:rsid w:val="0007355D"/>
    <w:rsid w:val="00077BAF"/>
    <w:rsid w:val="00082897"/>
    <w:rsid w:val="000865AE"/>
    <w:rsid w:val="00094FDB"/>
    <w:rsid w:val="00097817"/>
    <w:rsid w:val="000A058C"/>
    <w:rsid w:val="000A0885"/>
    <w:rsid w:val="000A37F0"/>
    <w:rsid w:val="000A3CAE"/>
    <w:rsid w:val="000A4A0F"/>
    <w:rsid w:val="000B190A"/>
    <w:rsid w:val="000B38A1"/>
    <w:rsid w:val="000B44DF"/>
    <w:rsid w:val="000B4569"/>
    <w:rsid w:val="000B7EED"/>
    <w:rsid w:val="000C0970"/>
    <w:rsid w:val="000C09DA"/>
    <w:rsid w:val="000C0FC5"/>
    <w:rsid w:val="000C31AA"/>
    <w:rsid w:val="000C33E7"/>
    <w:rsid w:val="000C3FA4"/>
    <w:rsid w:val="000C42FB"/>
    <w:rsid w:val="000C62F2"/>
    <w:rsid w:val="000D01F5"/>
    <w:rsid w:val="000D3D2B"/>
    <w:rsid w:val="000D5F5D"/>
    <w:rsid w:val="000E379C"/>
    <w:rsid w:val="000E38BD"/>
    <w:rsid w:val="000E4866"/>
    <w:rsid w:val="000E58D1"/>
    <w:rsid w:val="000E796D"/>
    <w:rsid w:val="000F3265"/>
    <w:rsid w:val="000F3669"/>
    <w:rsid w:val="000F3C3E"/>
    <w:rsid w:val="000F438B"/>
    <w:rsid w:val="000F45B2"/>
    <w:rsid w:val="00100571"/>
    <w:rsid w:val="00100C60"/>
    <w:rsid w:val="00100F4B"/>
    <w:rsid w:val="00101DE9"/>
    <w:rsid w:val="001046B2"/>
    <w:rsid w:val="00104AC8"/>
    <w:rsid w:val="0010514B"/>
    <w:rsid w:val="00106858"/>
    <w:rsid w:val="0012113B"/>
    <w:rsid w:val="00126E60"/>
    <w:rsid w:val="00126E93"/>
    <w:rsid w:val="00127CED"/>
    <w:rsid w:val="00135357"/>
    <w:rsid w:val="00142973"/>
    <w:rsid w:val="00142DBC"/>
    <w:rsid w:val="001442FF"/>
    <w:rsid w:val="00144BCB"/>
    <w:rsid w:val="001537D0"/>
    <w:rsid w:val="00156649"/>
    <w:rsid w:val="0015674A"/>
    <w:rsid w:val="001579B1"/>
    <w:rsid w:val="00163E17"/>
    <w:rsid w:val="00166028"/>
    <w:rsid w:val="001708E2"/>
    <w:rsid w:val="00173880"/>
    <w:rsid w:val="00174D2E"/>
    <w:rsid w:val="00176B59"/>
    <w:rsid w:val="0018084D"/>
    <w:rsid w:val="00181510"/>
    <w:rsid w:val="00181593"/>
    <w:rsid w:val="00182245"/>
    <w:rsid w:val="001827A2"/>
    <w:rsid w:val="0018370A"/>
    <w:rsid w:val="0018768F"/>
    <w:rsid w:val="00187F5F"/>
    <w:rsid w:val="0019117E"/>
    <w:rsid w:val="00193CE9"/>
    <w:rsid w:val="001943F0"/>
    <w:rsid w:val="00196931"/>
    <w:rsid w:val="001A057A"/>
    <w:rsid w:val="001A5C05"/>
    <w:rsid w:val="001A5CE0"/>
    <w:rsid w:val="001A6C2E"/>
    <w:rsid w:val="001B3CB2"/>
    <w:rsid w:val="001B6196"/>
    <w:rsid w:val="001B681F"/>
    <w:rsid w:val="001C102B"/>
    <w:rsid w:val="001C1DFC"/>
    <w:rsid w:val="001C35DB"/>
    <w:rsid w:val="001D0579"/>
    <w:rsid w:val="001D6417"/>
    <w:rsid w:val="001E1CA6"/>
    <w:rsid w:val="001E2535"/>
    <w:rsid w:val="001E5097"/>
    <w:rsid w:val="001E52B6"/>
    <w:rsid w:val="001E61C6"/>
    <w:rsid w:val="001F116C"/>
    <w:rsid w:val="001F516E"/>
    <w:rsid w:val="001F6838"/>
    <w:rsid w:val="001F7EA1"/>
    <w:rsid w:val="00201153"/>
    <w:rsid w:val="002058E5"/>
    <w:rsid w:val="00206EE8"/>
    <w:rsid w:val="00207403"/>
    <w:rsid w:val="0021086C"/>
    <w:rsid w:val="00211EE9"/>
    <w:rsid w:val="0021495D"/>
    <w:rsid w:val="0021750B"/>
    <w:rsid w:val="0022037E"/>
    <w:rsid w:val="002212E1"/>
    <w:rsid w:val="002219E2"/>
    <w:rsid w:val="00222203"/>
    <w:rsid w:val="002229E9"/>
    <w:rsid w:val="002257F3"/>
    <w:rsid w:val="002262CC"/>
    <w:rsid w:val="00231BAB"/>
    <w:rsid w:val="00233E56"/>
    <w:rsid w:val="0024033B"/>
    <w:rsid w:val="00241563"/>
    <w:rsid w:val="002505DF"/>
    <w:rsid w:val="00251453"/>
    <w:rsid w:val="00252BBF"/>
    <w:rsid w:val="002547CC"/>
    <w:rsid w:val="002576AD"/>
    <w:rsid w:val="002611A4"/>
    <w:rsid w:val="00270D44"/>
    <w:rsid w:val="0027366B"/>
    <w:rsid w:val="00274726"/>
    <w:rsid w:val="00274D5B"/>
    <w:rsid w:val="00275CD4"/>
    <w:rsid w:val="00276284"/>
    <w:rsid w:val="0028198F"/>
    <w:rsid w:val="00285883"/>
    <w:rsid w:val="00292021"/>
    <w:rsid w:val="00294E64"/>
    <w:rsid w:val="00295669"/>
    <w:rsid w:val="00295C71"/>
    <w:rsid w:val="002A61F4"/>
    <w:rsid w:val="002B0073"/>
    <w:rsid w:val="002B410F"/>
    <w:rsid w:val="002C081C"/>
    <w:rsid w:val="002C0FCD"/>
    <w:rsid w:val="002C101A"/>
    <w:rsid w:val="002C41C7"/>
    <w:rsid w:val="002C664C"/>
    <w:rsid w:val="002C7B07"/>
    <w:rsid w:val="002D0B41"/>
    <w:rsid w:val="002D777D"/>
    <w:rsid w:val="002E166D"/>
    <w:rsid w:val="002E296F"/>
    <w:rsid w:val="002E3184"/>
    <w:rsid w:val="002E3802"/>
    <w:rsid w:val="002E4C72"/>
    <w:rsid w:val="002F0826"/>
    <w:rsid w:val="002F0B15"/>
    <w:rsid w:val="002F7ACE"/>
    <w:rsid w:val="00300ED4"/>
    <w:rsid w:val="00301650"/>
    <w:rsid w:val="003017DD"/>
    <w:rsid w:val="00301C0E"/>
    <w:rsid w:val="003026D9"/>
    <w:rsid w:val="0030508C"/>
    <w:rsid w:val="00311635"/>
    <w:rsid w:val="00313EEA"/>
    <w:rsid w:val="003161EF"/>
    <w:rsid w:val="00317A16"/>
    <w:rsid w:val="00320229"/>
    <w:rsid w:val="00320C1E"/>
    <w:rsid w:val="00321751"/>
    <w:rsid w:val="00321F43"/>
    <w:rsid w:val="00323777"/>
    <w:rsid w:val="0033160C"/>
    <w:rsid w:val="00333773"/>
    <w:rsid w:val="00341641"/>
    <w:rsid w:val="00341A1A"/>
    <w:rsid w:val="00341CBA"/>
    <w:rsid w:val="0035124B"/>
    <w:rsid w:val="00352449"/>
    <w:rsid w:val="00362CBE"/>
    <w:rsid w:val="00366259"/>
    <w:rsid w:val="0036658E"/>
    <w:rsid w:val="00366C39"/>
    <w:rsid w:val="0036758F"/>
    <w:rsid w:val="003724DE"/>
    <w:rsid w:val="00373084"/>
    <w:rsid w:val="003736A3"/>
    <w:rsid w:val="00375ECC"/>
    <w:rsid w:val="00376FB0"/>
    <w:rsid w:val="00381EF4"/>
    <w:rsid w:val="0038338C"/>
    <w:rsid w:val="00393A30"/>
    <w:rsid w:val="00394194"/>
    <w:rsid w:val="00395314"/>
    <w:rsid w:val="0039706A"/>
    <w:rsid w:val="003A1394"/>
    <w:rsid w:val="003A245A"/>
    <w:rsid w:val="003A4093"/>
    <w:rsid w:val="003A44AA"/>
    <w:rsid w:val="003A6757"/>
    <w:rsid w:val="003A7A83"/>
    <w:rsid w:val="003B55AE"/>
    <w:rsid w:val="003B6286"/>
    <w:rsid w:val="003B6903"/>
    <w:rsid w:val="003C03F5"/>
    <w:rsid w:val="003C188A"/>
    <w:rsid w:val="003C23A9"/>
    <w:rsid w:val="003C2871"/>
    <w:rsid w:val="003C2EE1"/>
    <w:rsid w:val="003C3D95"/>
    <w:rsid w:val="003C66FD"/>
    <w:rsid w:val="003D0951"/>
    <w:rsid w:val="003D649D"/>
    <w:rsid w:val="003D736D"/>
    <w:rsid w:val="003E0D2D"/>
    <w:rsid w:val="003E602C"/>
    <w:rsid w:val="003E6574"/>
    <w:rsid w:val="003F37D8"/>
    <w:rsid w:val="003F4244"/>
    <w:rsid w:val="00401297"/>
    <w:rsid w:val="004028A9"/>
    <w:rsid w:val="0040308E"/>
    <w:rsid w:val="00403143"/>
    <w:rsid w:val="00406BA0"/>
    <w:rsid w:val="0041134F"/>
    <w:rsid w:val="00411AB8"/>
    <w:rsid w:val="00413413"/>
    <w:rsid w:val="00413A84"/>
    <w:rsid w:val="00414C2C"/>
    <w:rsid w:val="00415544"/>
    <w:rsid w:val="00416F4A"/>
    <w:rsid w:val="00423512"/>
    <w:rsid w:val="00425ED7"/>
    <w:rsid w:val="0042646B"/>
    <w:rsid w:val="00426B1C"/>
    <w:rsid w:val="0042708A"/>
    <w:rsid w:val="00427BE1"/>
    <w:rsid w:val="004303BC"/>
    <w:rsid w:val="00433768"/>
    <w:rsid w:val="004344C0"/>
    <w:rsid w:val="00435821"/>
    <w:rsid w:val="004366D7"/>
    <w:rsid w:val="00436933"/>
    <w:rsid w:val="00436F7C"/>
    <w:rsid w:val="00437AFB"/>
    <w:rsid w:val="00442A82"/>
    <w:rsid w:val="0044462E"/>
    <w:rsid w:val="0044467B"/>
    <w:rsid w:val="00446343"/>
    <w:rsid w:val="004513F7"/>
    <w:rsid w:val="00454059"/>
    <w:rsid w:val="00454766"/>
    <w:rsid w:val="00456EE9"/>
    <w:rsid w:val="00461782"/>
    <w:rsid w:val="0046356A"/>
    <w:rsid w:val="00466BAD"/>
    <w:rsid w:val="00473B4D"/>
    <w:rsid w:val="004748CD"/>
    <w:rsid w:val="00474CD8"/>
    <w:rsid w:val="0047617F"/>
    <w:rsid w:val="004778A6"/>
    <w:rsid w:val="004826E7"/>
    <w:rsid w:val="00484F30"/>
    <w:rsid w:val="00485A9F"/>
    <w:rsid w:val="0049068B"/>
    <w:rsid w:val="004964E8"/>
    <w:rsid w:val="00497947"/>
    <w:rsid w:val="00497FF6"/>
    <w:rsid w:val="004A16AB"/>
    <w:rsid w:val="004A31A0"/>
    <w:rsid w:val="004A4C10"/>
    <w:rsid w:val="004A5D56"/>
    <w:rsid w:val="004B3010"/>
    <w:rsid w:val="004B639E"/>
    <w:rsid w:val="004C1B57"/>
    <w:rsid w:val="004C5A55"/>
    <w:rsid w:val="004C62C3"/>
    <w:rsid w:val="004C6841"/>
    <w:rsid w:val="004D1A4E"/>
    <w:rsid w:val="004D4BB9"/>
    <w:rsid w:val="004D6BAB"/>
    <w:rsid w:val="004E0B90"/>
    <w:rsid w:val="004E2160"/>
    <w:rsid w:val="004E2E10"/>
    <w:rsid w:val="004E7F38"/>
    <w:rsid w:val="004F0641"/>
    <w:rsid w:val="004F08FD"/>
    <w:rsid w:val="004F23CB"/>
    <w:rsid w:val="004F2D20"/>
    <w:rsid w:val="004F31AE"/>
    <w:rsid w:val="004F5D74"/>
    <w:rsid w:val="004F78B2"/>
    <w:rsid w:val="00512BD8"/>
    <w:rsid w:val="00514A4A"/>
    <w:rsid w:val="0051560D"/>
    <w:rsid w:val="005212B2"/>
    <w:rsid w:val="005244D4"/>
    <w:rsid w:val="00525405"/>
    <w:rsid w:val="00527209"/>
    <w:rsid w:val="00531921"/>
    <w:rsid w:val="00537D65"/>
    <w:rsid w:val="0054096D"/>
    <w:rsid w:val="005419A7"/>
    <w:rsid w:val="00545518"/>
    <w:rsid w:val="0055133B"/>
    <w:rsid w:val="00552588"/>
    <w:rsid w:val="005531CD"/>
    <w:rsid w:val="00553543"/>
    <w:rsid w:val="0056147F"/>
    <w:rsid w:val="00561D6E"/>
    <w:rsid w:val="00565399"/>
    <w:rsid w:val="00565BF0"/>
    <w:rsid w:val="00566EA4"/>
    <w:rsid w:val="00573979"/>
    <w:rsid w:val="0057632E"/>
    <w:rsid w:val="0058697A"/>
    <w:rsid w:val="00590483"/>
    <w:rsid w:val="00590FE4"/>
    <w:rsid w:val="005924AF"/>
    <w:rsid w:val="00595ED5"/>
    <w:rsid w:val="00597EA6"/>
    <w:rsid w:val="005A087A"/>
    <w:rsid w:val="005A1998"/>
    <w:rsid w:val="005A2E8E"/>
    <w:rsid w:val="005B2641"/>
    <w:rsid w:val="005B3E4E"/>
    <w:rsid w:val="005B57BA"/>
    <w:rsid w:val="005C0674"/>
    <w:rsid w:val="005C44F4"/>
    <w:rsid w:val="005C6CE3"/>
    <w:rsid w:val="005C7BC0"/>
    <w:rsid w:val="005D393E"/>
    <w:rsid w:val="005D7154"/>
    <w:rsid w:val="005E0E35"/>
    <w:rsid w:val="005E1C74"/>
    <w:rsid w:val="005E1D0A"/>
    <w:rsid w:val="005E1DA6"/>
    <w:rsid w:val="005E4737"/>
    <w:rsid w:val="005E7AE2"/>
    <w:rsid w:val="005F4BC2"/>
    <w:rsid w:val="005F4C76"/>
    <w:rsid w:val="005F5394"/>
    <w:rsid w:val="005F765F"/>
    <w:rsid w:val="00600258"/>
    <w:rsid w:val="00614CEB"/>
    <w:rsid w:val="00615B31"/>
    <w:rsid w:val="0061684E"/>
    <w:rsid w:val="00620687"/>
    <w:rsid w:val="00620981"/>
    <w:rsid w:val="00621556"/>
    <w:rsid w:val="00622CAA"/>
    <w:rsid w:val="00623CEC"/>
    <w:rsid w:val="00624185"/>
    <w:rsid w:val="0063216F"/>
    <w:rsid w:val="00634303"/>
    <w:rsid w:val="00634BA7"/>
    <w:rsid w:val="00634C7C"/>
    <w:rsid w:val="00637494"/>
    <w:rsid w:val="00637D22"/>
    <w:rsid w:val="0064261C"/>
    <w:rsid w:val="00643989"/>
    <w:rsid w:val="00646D7F"/>
    <w:rsid w:val="00647BA6"/>
    <w:rsid w:val="00650433"/>
    <w:rsid w:val="00650E2F"/>
    <w:rsid w:val="00652FA3"/>
    <w:rsid w:val="0065514B"/>
    <w:rsid w:val="00656F8F"/>
    <w:rsid w:val="006621A2"/>
    <w:rsid w:val="0066743C"/>
    <w:rsid w:val="00667C9B"/>
    <w:rsid w:val="00672AB6"/>
    <w:rsid w:val="0067686A"/>
    <w:rsid w:val="00676CF4"/>
    <w:rsid w:val="00677998"/>
    <w:rsid w:val="006810FB"/>
    <w:rsid w:val="006813B9"/>
    <w:rsid w:val="00683C65"/>
    <w:rsid w:val="00684A2A"/>
    <w:rsid w:val="00694B04"/>
    <w:rsid w:val="006959DC"/>
    <w:rsid w:val="00696E5A"/>
    <w:rsid w:val="00697D95"/>
    <w:rsid w:val="006A36FF"/>
    <w:rsid w:val="006A49A9"/>
    <w:rsid w:val="006B0329"/>
    <w:rsid w:val="006B049C"/>
    <w:rsid w:val="006B1A01"/>
    <w:rsid w:val="006B73FE"/>
    <w:rsid w:val="006C0027"/>
    <w:rsid w:val="006C246B"/>
    <w:rsid w:val="006C306E"/>
    <w:rsid w:val="006C394B"/>
    <w:rsid w:val="006C4CF6"/>
    <w:rsid w:val="006C5508"/>
    <w:rsid w:val="006C7436"/>
    <w:rsid w:val="006C7E5E"/>
    <w:rsid w:val="006D00DA"/>
    <w:rsid w:val="006D147F"/>
    <w:rsid w:val="006D2C94"/>
    <w:rsid w:val="006D6DF7"/>
    <w:rsid w:val="006D70F8"/>
    <w:rsid w:val="006E009B"/>
    <w:rsid w:val="006E02EE"/>
    <w:rsid w:val="006E0E9C"/>
    <w:rsid w:val="006E1177"/>
    <w:rsid w:val="006E3525"/>
    <w:rsid w:val="006E4D27"/>
    <w:rsid w:val="006E5FBA"/>
    <w:rsid w:val="006E6641"/>
    <w:rsid w:val="006F1584"/>
    <w:rsid w:val="006F5A13"/>
    <w:rsid w:val="007000F6"/>
    <w:rsid w:val="00701C76"/>
    <w:rsid w:val="00705A20"/>
    <w:rsid w:val="00707557"/>
    <w:rsid w:val="00707B33"/>
    <w:rsid w:val="007105E4"/>
    <w:rsid w:val="007139E3"/>
    <w:rsid w:val="0071512E"/>
    <w:rsid w:val="007167BE"/>
    <w:rsid w:val="00720E60"/>
    <w:rsid w:val="00722033"/>
    <w:rsid w:val="00725E9C"/>
    <w:rsid w:val="0072667E"/>
    <w:rsid w:val="0072722C"/>
    <w:rsid w:val="00731150"/>
    <w:rsid w:val="00733C8F"/>
    <w:rsid w:val="00736A8E"/>
    <w:rsid w:val="0073758C"/>
    <w:rsid w:val="007404E3"/>
    <w:rsid w:val="007419C6"/>
    <w:rsid w:val="00741C0D"/>
    <w:rsid w:val="00741D24"/>
    <w:rsid w:val="0074233C"/>
    <w:rsid w:val="007449EB"/>
    <w:rsid w:val="00744AA2"/>
    <w:rsid w:val="007468AF"/>
    <w:rsid w:val="00750C35"/>
    <w:rsid w:val="007516FA"/>
    <w:rsid w:val="00753301"/>
    <w:rsid w:val="0075386B"/>
    <w:rsid w:val="007562A4"/>
    <w:rsid w:val="00760962"/>
    <w:rsid w:val="007640BD"/>
    <w:rsid w:val="00764BAE"/>
    <w:rsid w:val="007654A3"/>
    <w:rsid w:val="007702E3"/>
    <w:rsid w:val="0077065F"/>
    <w:rsid w:val="0077413C"/>
    <w:rsid w:val="007747F2"/>
    <w:rsid w:val="007754C5"/>
    <w:rsid w:val="00775ABF"/>
    <w:rsid w:val="00780F93"/>
    <w:rsid w:val="0078272C"/>
    <w:rsid w:val="00782F8E"/>
    <w:rsid w:val="00785E3B"/>
    <w:rsid w:val="00785F70"/>
    <w:rsid w:val="00794298"/>
    <w:rsid w:val="00797DE6"/>
    <w:rsid w:val="007A34F2"/>
    <w:rsid w:val="007A68AC"/>
    <w:rsid w:val="007B3350"/>
    <w:rsid w:val="007C0310"/>
    <w:rsid w:val="007C116A"/>
    <w:rsid w:val="007C241A"/>
    <w:rsid w:val="007C42F0"/>
    <w:rsid w:val="007D452D"/>
    <w:rsid w:val="007D575B"/>
    <w:rsid w:val="007D693F"/>
    <w:rsid w:val="007E0DE2"/>
    <w:rsid w:val="007E119F"/>
    <w:rsid w:val="007E1FFA"/>
    <w:rsid w:val="007E502D"/>
    <w:rsid w:val="007E5C40"/>
    <w:rsid w:val="007E74F7"/>
    <w:rsid w:val="007F155A"/>
    <w:rsid w:val="007F3D25"/>
    <w:rsid w:val="007F42B3"/>
    <w:rsid w:val="007F6496"/>
    <w:rsid w:val="007F7033"/>
    <w:rsid w:val="00803991"/>
    <w:rsid w:val="0080402C"/>
    <w:rsid w:val="00811563"/>
    <w:rsid w:val="008157E3"/>
    <w:rsid w:val="00816567"/>
    <w:rsid w:val="008170A6"/>
    <w:rsid w:val="00817C22"/>
    <w:rsid w:val="0082291C"/>
    <w:rsid w:val="00823E46"/>
    <w:rsid w:val="00826AC6"/>
    <w:rsid w:val="0083153F"/>
    <w:rsid w:val="0083351F"/>
    <w:rsid w:val="00836584"/>
    <w:rsid w:val="00836AEC"/>
    <w:rsid w:val="00840CF0"/>
    <w:rsid w:val="008427AE"/>
    <w:rsid w:val="00842FB8"/>
    <w:rsid w:val="0084477D"/>
    <w:rsid w:val="00846BA3"/>
    <w:rsid w:val="008475EE"/>
    <w:rsid w:val="00847FA5"/>
    <w:rsid w:val="00852D80"/>
    <w:rsid w:val="00862579"/>
    <w:rsid w:val="008642A4"/>
    <w:rsid w:val="00865EDA"/>
    <w:rsid w:val="008671B1"/>
    <w:rsid w:val="00867C8E"/>
    <w:rsid w:val="008712DC"/>
    <w:rsid w:val="00872320"/>
    <w:rsid w:val="0088279B"/>
    <w:rsid w:val="00885FCF"/>
    <w:rsid w:val="0089031D"/>
    <w:rsid w:val="00892455"/>
    <w:rsid w:val="008957FC"/>
    <w:rsid w:val="00896D9C"/>
    <w:rsid w:val="00897943"/>
    <w:rsid w:val="008A04C9"/>
    <w:rsid w:val="008B00AF"/>
    <w:rsid w:val="008B1326"/>
    <w:rsid w:val="008B2F5F"/>
    <w:rsid w:val="008B334A"/>
    <w:rsid w:val="008B5EB5"/>
    <w:rsid w:val="008B6D0E"/>
    <w:rsid w:val="008C065E"/>
    <w:rsid w:val="008C1CD9"/>
    <w:rsid w:val="008C318F"/>
    <w:rsid w:val="008C3C36"/>
    <w:rsid w:val="008C622D"/>
    <w:rsid w:val="008C6A08"/>
    <w:rsid w:val="008D10E9"/>
    <w:rsid w:val="008D3248"/>
    <w:rsid w:val="008F1F3A"/>
    <w:rsid w:val="008F22E2"/>
    <w:rsid w:val="008F42F6"/>
    <w:rsid w:val="008F754E"/>
    <w:rsid w:val="008F75E3"/>
    <w:rsid w:val="00902ACA"/>
    <w:rsid w:val="00904921"/>
    <w:rsid w:val="00907E7A"/>
    <w:rsid w:val="00910766"/>
    <w:rsid w:val="00911A90"/>
    <w:rsid w:val="0091682C"/>
    <w:rsid w:val="00920DE2"/>
    <w:rsid w:val="00926498"/>
    <w:rsid w:val="009315F4"/>
    <w:rsid w:val="0093461F"/>
    <w:rsid w:val="009355AB"/>
    <w:rsid w:val="00944560"/>
    <w:rsid w:val="00945A2F"/>
    <w:rsid w:val="00946233"/>
    <w:rsid w:val="00947DEF"/>
    <w:rsid w:val="009504E9"/>
    <w:rsid w:val="00950A13"/>
    <w:rsid w:val="00950D86"/>
    <w:rsid w:val="00954181"/>
    <w:rsid w:val="00954F7E"/>
    <w:rsid w:val="0095526B"/>
    <w:rsid w:val="00961C0A"/>
    <w:rsid w:val="00966F24"/>
    <w:rsid w:val="009671DE"/>
    <w:rsid w:val="00970873"/>
    <w:rsid w:val="0097341E"/>
    <w:rsid w:val="009739FE"/>
    <w:rsid w:val="009802AC"/>
    <w:rsid w:val="009845EE"/>
    <w:rsid w:val="009931DA"/>
    <w:rsid w:val="00993503"/>
    <w:rsid w:val="00993BC2"/>
    <w:rsid w:val="009940BE"/>
    <w:rsid w:val="009976BB"/>
    <w:rsid w:val="009B05D5"/>
    <w:rsid w:val="009B13D8"/>
    <w:rsid w:val="009B13E6"/>
    <w:rsid w:val="009B3753"/>
    <w:rsid w:val="009B3A97"/>
    <w:rsid w:val="009C7FD7"/>
    <w:rsid w:val="009D3958"/>
    <w:rsid w:val="009E15B7"/>
    <w:rsid w:val="009E2B50"/>
    <w:rsid w:val="009E497A"/>
    <w:rsid w:val="009E5B12"/>
    <w:rsid w:val="009F3899"/>
    <w:rsid w:val="009F5083"/>
    <w:rsid w:val="009F6E1E"/>
    <w:rsid w:val="009F797A"/>
    <w:rsid w:val="00A04CA3"/>
    <w:rsid w:val="00A167CA"/>
    <w:rsid w:val="00A2176E"/>
    <w:rsid w:val="00A21A2F"/>
    <w:rsid w:val="00A243DE"/>
    <w:rsid w:val="00A24DA2"/>
    <w:rsid w:val="00A26C50"/>
    <w:rsid w:val="00A33ACA"/>
    <w:rsid w:val="00A34E7A"/>
    <w:rsid w:val="00A3582C"/>
    <w:rsid w:val="00A370DD"/>
    <w:rsid w:val="00A4001F"/>
    <w:rsid w:val="00A423B9"/>
    <w:rsid w:val="00A42416"/>
    <w:rsid w:val="00A427CB"/>
    <w:rsid w:val="00A44C14"/>
    <w:rsid w:val="00A45695"/>
    <w:rsid w:val="00A45D7F"/>
    <w:rsid w:val="00A46163"/>
    <w:rsid w:val="00A539F9"/>
    <w:rsid w:val="00A5442A"/>
    <w:rsid w:val="00A544B4"/>
    <w:rsid w:val="00A54F0B"/>
    <w:rsid w:val="00A550A3"/>
    <w:rsid w:val="00A550E0"/>
    <w:rsid w:val="00A57414"/>
    <w:rsid w:val="00A60296"/>
    <w:rsid w:val="00A60BDD"/>
    <w:rsid w:val="00A610B5"/>
    <w:rsid w:val="00A65D8B"/>
    <w:rsid w:val="00A7039D"/>
    <w:rsid w:val="00A745C6"/>
    <w:rsid w:val="00A74794"/>
    <w:rsid w:val="00A75252"/>
    <w:rsid w:val="00A76C0C"/>
    <w:rsid w:val="00A77DBA"/>
    <w:rsid w:val="00A824C1"/>
    <w:rsid w:val="00A8389E"/>
    <w:rsid w:val="00A84370"/>
    <w:rsid w:val="00A85587"/>
    <w:rsid w:val="00A87C1E"/>
    <w:rsid w:val="00AA0399"/>
    <w:rsid w:val="00AA0A79"/>
    <w:rsid w:val="00AA240B"/>
    <w:rsid w:val="00AA43BC"/>
    <w:rsid w:val="00AA43F5"/>
    <w:rsid w:val="00AA65C9"/>
    <w:rsid w:val="00AA6DE9"/>
    <w:rsid w:val="00AB2D8A"/>
    <w:rsid w:val="00AB574A"/>
    <w:rsid w:val="00AB63C7"/>
    <w:rsid w:val="00AB7C03"/>
    <w:rsid w:val="00AC7C93"/>
    <w:rsid w:val="00AD04FC"/>
    <w:rsid w:val="00AD28AC"/>
    <w:rsid w:val="00AD5600"/>
    <w:rsid w:val="00AE1137"/>
    <w:rsid w:val="00AE3E8C"/>
    <w:rsid w:val="00AE5A62"/>
    <w:rsid w:val="00AF0779"/>
    <w:rsid w:val="00AF0810"/>
    <w:rsid w:val="00B00755"/>
    <w:rsid w:val="00B019F5"/>
    <w:rsid w:val="00B066F4"/>
    <w:rsid w:val="00B10DCC"/>
    <w:rsid w:val="00B15807"/>
    <w:rsid w:val="00B16A54"/>
    <w:rsid w:val="00B172B2"/>
    <w:rsid w:val="00B220D8"/>
    <w:rsid w:val="00B223EE"/>
    <w:rsid w:val="00B23E80"/>
    <w:rsid w:val="00B2683E"/>
    <w:rsid w:val="00B27FB5"/>
    <w:rsid w:val="00B306F1"/>
    <w:rsid w:val="00B307B9"/>
    <w:rsid w:val="00B36D9E"/>
    <w:rsid w:val="00B373E1"/>
    <w:rsid w:val="00B37E8B"/>
    <w:rsid w:val="00B40938"/>
    <w:rsid w:val="00B41471"/>
    <w:rsid w:val="00B4282A"/>
    <w:rsid w:val="00B448A7"/>
    <w:rsid w:val="00B461DA"/>
    <w:rsid w:val="00B47081"/>
    <w:rsid w:val="00B471CB"/>
    <w:rsid w:val="00B57E59"/>
    <w:rsid w:val="00B6138E"/>
    <w:rsid w:val="00B76928"/>
    <w:rsid w:val="00B83194"/>
    <w:rsid w:val="00B86821"/>
    <w:rsid w:val="00B9182D"/>
    <w:rsid w:val="00B95C82"/>
    <w:rsid w:val="00B96881"/>
    <w:rsid w:val="00BA39E4"/>
    <w:rsid w:val="00BA410A"/>
    <w:rsid w:val="00BA42D6"/>
    <w:rsid w:val="00BA4790"/>
    <w:rsid w:val="00BB0880"/>
    <w:rsid w:val="00BB19C6"/>
    <w:rsid w:val="00BB3408"/>
    <w:rsid w:val="00BB5682"/>
    <w:rsid w:val="00BB65A8"/>
    <w:rsid w:val="00BB7EDE"/>
    <w:rsid w:val="00BC1636"/>
    <w:rsid w:val="00BC2DD7"/>
    <w:rsid w:val="00BC63C2"/>
    <w:rsid w:val="00BC63F4"/>
    <w:rsid w:val="00BD1075"/>
    <w:rsid w:val="00BE2610"/>
    <w:rsid w:val="00BE2DCE"/>
    <w:rsid w:val="00BE6C78"/>
    <w:rsid w:val="00BE6FA8"/>
    <w:rsid w:val="00BE7EF8"/>
    <w:rsid w:val="00BF3007"/>
    <w:rsid w:val="00BF4C6B"/>
    <w:rsid w:val="00BF5E28"/>
    <w:rsid w:val="00C00EC8"/>
    <w:rsid w:val="00C0305E"/>
    <w:rsid w:val="00C0346F"/>
    <w:rsid w:val="00C03DE4"/>
    <w:rsid w:val="00C042DA"/>
    <w:rsid w:val="00C05806"/>
    <w:rsid w:val="00C058E4"/>
    <w:rsid w:val="00C07B5D"/>
    <w:rsid w:val="00C11385"/>
    <w:rsid w:val="00C133E5"/>
    <w:rsid w:val="00C167C7"/>
    <w:rsid w:val="00C25B75"/>
    <w:rsid w:val="00C26744"/>
    <w:rsid w:val="00C27515"/>
    <w:rsid w:val="00C27EF7"/>
    <w:rsid w:val="00C31554"/>
    <w:rsid w:val="00C32C1F"/>
    <w:rsid w:val="00C332AB"/>
    <w:rsid w:val="00C33BC1"/>
    <w:rsid w:val="00C345F0"/>
    <w:rsid w:val="00C349CE"/>
    <w:rsid w:val="00C36D97"/>
    <w:rsid w:val="00C37929"/>
    <w:rsid w:val="00C4396B"/>
    <w:rsid w:val="00C4397E"/>
    <w:rsid w:val="00C52EC2"/>
    <w:rsid w:val="00C60F88"/>
    <w:rsid w:val="00C64A57"/>
    <w:rsid w:val="00C667B2"/>
    <w:rsid w:val="00C66FD6"/>
    <w:rsid w:val="00C706FD"/>
    <w:rsid w:val="00C72125"/>
    <w:rsid w:val="00C727B4"/>
    <w:rsid w:val="00C72F34"/>
    <w:rsid w:val="00C74702"/>
    <w:rsid w:val="00C75441"/>
    <w:rsid w:val="00C75BF6"/>
    <w:rsid w:val="00C7624B"/>
    <w:rsid w:val="00C779E1"/>
    <w:rsid w:val="00C80C2D"/>
    <w:rsid w:val="00C87112"/>
    <w:rsid w:val="00C912D5"/>
    <w:rsid w:val="00C92661"/>
    <w:rsid w:val="00C92CD8"/>
    <w:rsid w:val="00C936CC"/>
    <w:rsid w:val="00C94740"/>
    <w:rsid w:val="00C953B0"/>
    <w:rsid w:val="00C976F2"/>
    <w:rsid w:val="00CA07CE"/>
    <w:rsid w:val="00CA1876"/>
    <w:rsid w:val="00CA3BF8"/>
    <w:rsid w:val="00CA489A"/>
    <w:rsid w:val="00CA49F9"/>
    <w:rsid w:val="00CB27D7"/>
    <w:rsid w:val="00CB5674"/>
    <w:rsid w:val="00CB5ACF"/>
    <w:rsid w:val="00CB6FCE"/>
    <w:rsid w:val="00CC14D9"/>
    <w:rsid w:val="00CD26CD"/>
    <w:rsid w:val="00CD4620"/>
    <w:rsid w:val="00CE1112"/>
    <w:rsid w:val="00CE31B7"/>
    <w:rsid w:val="00CE4DBA"/>
    <w:rsid w:val="00CF2BA0"/>
    <w:rsid w:val="00CF4802"/>
    <w:rsid w:val="00CF482F"/>
    <w:rsid w:val="00CF49F9"/>
    <w:rsid w:val="00CF669D"/>
    <w:rsid w:val="00D00191"/>
    <w:rsid w:val="00D00C76"/>
    <w:rsid w:val="00D03AC2"/>
    <w:rsid w:val="00D03F72"/>
    <w:rsid w:val="00D07AB8"/>
    <w:rsid w:val="00D07FA6"/>
    <w:rsid w:val="00D11624"/>
    <w:rsid w:val="00D1654D"/>
    <w:rsid w:val="00D1757A"/>
    <w:rsid w:val="00D21B7A"/>
    <w:rsid w:val="00D31582"/>
    <w:rsid w:val="00D4096A"/>
    <w:rsid w:val="00D414CC"/>
    <w:rsid w:val="00D47710"/>
    <w:rsid w:val="00D529B9"/>
    <w:rsid w:val="00D54E17"/>
    <w:rsid w:val="00D57BE1"/>
    <w:rsid w:val="00D622D1"/>
    <w:rsid w:val="00D6320D"/>
    <w:rsid w:val="00D66718"/>
    <w:rsid w:val="00D66E30"/>
    <w:rsid w:val="00D67977"/>
    <w:rsid w:val="00D73386"/>
    <w:rsid w:val="00D742B8"/>
    <w:rsid w:val="00D76200"/>
    <w:rsid w:val="00D7672F"/>
    <w:rsid w:val="00D804D4"/>
    <w:rsid w:val="00D817F3"/>
    <w:rsid w:val="00D82DBF"/>
    <w:rsid w:val="00D86ECB"/>
    <w:rsid w:val="00D8709C"/>
    <w:rsid w:val="00D90567"/>
    <w:rsid w:val="00D9412E"/>
    <w:rsid w:val="00D95142"/>
    <w:rsid w:val="00DB1077"/>
    <w:rsid w:val="00DB2E53"/>
    <w:rsid w:val="00DB48E4"/>
    <w:rsid w:val="00DB5979"/>
    <w:rsid w:val="00DB6EEE"/>
    <w:rsid w:val="00DC0746"/>
    <w:rsid w:val="00DC28C3"/>
    <w:rsid w:val="00DC41F3"/>
    <w:rsid w:val="00DC7B9E"/>
    <w:rsid w:val="00DD0AFA"/>
    <w:rsid w:val="00DD483E"/>
    <w:rsid w:val="00DD48F0"/>
    <w:rsid w:val="00DD4D14"/>
    <w:rsid w:val="00DD75FB"/>
    <w:rsid w:val="00DE0BD7"/>
    <w:rsid w:val="00DE0E27"/>
    <w:rsid w:val="00DE1006"/>
    <w:rsid w:val="00DE2039"/>
    <w:rsid w:val="00DE31EC"/>
    <w:rsid w:val="00DE4A4D"/>
    <w:rsid w:val="00DE5849"/>
    <w:rsid w:val="00DE79E9"/>
    <w:rsid w:val="00DF54A4"/>
    <w:rsid w:val="00E033D5"/>
    <w:rsid w:val="00E04275"/>
    <w:rsid w:val="00E06EF1"/>
    <w:rsid w:val="00E06F96"/>
    <w:rsid w:val="00E11D90"/>
    <w:rsid w:val="00E15F41"/>
    <w:rsid w:val="00E27D6A"/>
    <w:rsid w:val="00E31528"/>
    <w:rsid w:val="00E32550"/>
    <w:rsid w:val="00E337A1"/>
    <w:rsid w:val="00E44490"/>
    <w:rsid w:val="00E5528D"/>
    <w:rsid w:val="00E558CE"/>
    <w:rsid w:val="00E574B2"/>
    <w:rsid w:val="00E652C4"/>
    <w:rsid w:val="00E65745"/>
    <w:rsid w:val="00E71242"/>
    <w:rsid w:val="00E73C31"/>
    <w:rsid w:val="00E8298E"/>
    <w:rsid w:val="00E82BD6"/>
    <w:rsid w:val="00E85F54"/>
    <w:rsid w:val="00E905C6"/>
    <w:rsid w:val="00E92872"/>
    <w:rsid w:val="00E947A5"/>
    <w:rsid w:val="00E95736"/>
    <w:rsid w:val="00E95B19"/>
    <w:rsid w:val="00E970DD"/>
    <w:rsid w:val="00E97249"/>
    <w:rsid w:val="00EA1DB0"/>
    <w:rsid w:val="00EA225D"/>
    <w:rsid w:val="00EA306C"/>
    <w:rsid w:val="00EA395E"/>
    <w:rsid w:val="00EA4E6D"/>
    <w:rsid w:val="00EB07C8"/>
    <w:rsid w:val="00EB0C9D"/>
    <w:rsid w:val="00EB2CE2"/>
    <w:rsid w:val="00EB3AD1"/>
    <w:rsid w:val="00EB5488"/>
    <w:rsid w:val="00EB667E"/>
    <w:rsid w:val="00EC2389"/>
    <w:rsid w:val="00EC4153"/>
    <w:rsid w:val="00EC4762"/>
    <w:rsid w:val="00EC7363"/>
    <w:rsid w:val="00EC7D10"/>
    <w:rsid w:val="00ED40CB"/>
    <w:rsid w:val="00EE030F"/>
    <w:rsid w:val="00EE65B1"/>
    <w:rsid w:val="00EF1BB8"/>
    <w:rsid w:val="00EF3F56"/>
    <w:rsid w:val="00EF7F73"/>
    <w:rsid w:val="00F00032"/>
    <w:rsid w:val="00F060B8"/>
    <w:rsid w:val="00F12F18"/>
    <w:rsid w:val="00F14A98"/>
    <w:rsid w:val="00F15FED"/>
    <w:rsid w:val="00F16459"/>
    <w:rsid w:val="00F16E5E"/>
    <w:rsid w:val="00F17023"/>
    <w:rsid w:val="00F21B6A"/>
    <w:rsid w:val="00F24CA5"/>
    <w:rsid w:val="00F25FA4"/>
    <w:rsid w:val="00F30678"/>
    <w:rsid w:val="00F31344"/>
    <w:rsid w:val="00F35E72"/>
    <w:rsid w:val="00F427FF"/>
    <w:rsid w:val="00F43D4A"/>
    <w:rsid w:val="00F4558F"/>
    <w:rsid w:val="00F47C6F"/>
    <w:rsid w:val="00F50D16"/>
    <w:rsid w:val="00F5105B"/>
    <w:rsid w:val="00F515C8"/>
    <w:rsid w:val="00F5778C"/>
    <w:rsid w:val="00F609BF"/>
    <w:rsid w:val="00F617E2"/>
    <w:rsid w:val="00F62968"/>
    <w:rsid w:val="00F62FF0"/>
    <w:rsid w:val="00F6376C"/>
    <w:rsid w:val="00F665F8"/>
    <w:rsid w:val="00F7050E"/>
    <w:rsid w:val="00F7055A"/>
    <w:rsid w:val="00F73CDD"/>
    <w:rsid w:val="00F7727F"/>
    <w:rsid w:val="00F80A18"/>
    <w:rsid w:val="00F83373"/>
    <w:rsid w:val="00F84634"/>
    <w:rsid w:val="00F91CF6"/>
    <w:rsid w:val="00F929B6"/>
    <w:rsid w:val="00F9567E"/>
    <w:rsid w:val="00F961EF"/>
    <w:rsid w:val="00FA160A"/>
    <w:rsid w:val="00FA425B"/>
    <w:rsid w:val="00FA771F"/>
    <w:rsid w:val="00FA7886"/>
    <w:rsid w:val="00FB0210"/>
    <w:rsid w:val="00FB03B2"/>
    <w:rsid w:val="00FB07CE"/>
    <w:rsid w:val="00FB3836"/>
    <w:rsid w:val="00FB4A51"/>
    <w:rsid w:val="00FC135A"/>
    <w:rsid w:val="00FC14F2"/>
    <w:rsid w:val="00FC3A48"/>
    <w:rsid w:val="00FC4142"/>
    <w:rsid w:val="00FC46BE"/>
    <w:rsid w:val="00FC47CA"/>
    <w:rsid w:val="00FC5D51"/>
    <w:rsid w:val="00FC6146"/>
    <w:rsid w:val="00FD0351"/>
    <w:rsid w:val="00FD2279"/>
    <w:rsid w:val="00FD3C2F"/>
    <w:rsid w:val="00FE2E83"/>
    <w:rsid w:val="00FE36F7"/>
    <w:rsid w:val="00FE49B0"/>
    <w:rsid w:val="00FE5A70"/>
    <w:rsid w:val="00FF34D1"/>
    <w:rsid w:val="00FF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2A0C0"/>
  <w15:chartTrackingRefBased/>
  <w15:docId w15:val="{46F01EF2-93F4-4A06-A3A2-6FA2F855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6F7"/>
    <w:rPr>
      <w:sz w:val="24"/>
      <w:szCs w:val="24"/>
      <w:lang w:val="en-US" w:eastAsia="en-US"/>
    </w:rPr>
  </w:style>
  <w:style w:type="paragraph" w:styleId="Heading2">
    <w:name w:val="heading 2"/>
    <w:basedOn w:val="Normal"/>
    <w:next w:val="Normal"/>
    <w:link w:val="Heading2Char"/>
    <w:semiHidden/>
    <w:unhideWhenUsed/>
    <w:qFormat/>
    <w:rsid w:val="00797DE6"/>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unhideWhenUsed/>
    <w:qFormat/>
    <w:rsid w:val="00A370DD"/>
    <w:pPr>
      <w:spacing w:before="100" w:beforeAutospacing="1" w:after="100" w:afterAutospacing="1"/>
      <w:outlineLvl w:val="2"/>
    </w:pPr>
    <w:rPr>
      <w:rFonts w:ascii="Georgia" w:eastAsia="Calibri" w:hAnsi="Georgia"/>
      <w:b/>
      <w:bCs/>
      <w:color w:val="004988"/>
      <w:sz w:val="20"/>
      <w:szCs w:val="20"/>
      <w:lang w:val="en-GB" w:eastAsia="en-GB"/>
    </w:rPr>
  </w:style>
  <w:style w:type="paragraph" w:styleId="Heading4">
    <w:name w:val="heading 4"/>
    <w:basedOn w:val="Normal"/>
    <w:next w:val="Normal"/>
    <w:link w:val="Heading4Char"/>
    <w:semiHidden/>
    <w:unhideWhenUsed/>
    <w:qFormat/>
    <w:rsid w:val="00C926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6F7"/>
    <w:rPr>
      <w:color w:val="0000FF"/>
      <w:u w:val="single"/>
    </w:rPr>
  </w:style>
  <w:style w:type="paragraph" w:styleId="Header">
    <w:name w:val="header"/>
    <w:basedOn w:val="Normal"/>
    <w:link w:val="HeaderChar"/>
    <w:uiPriority w:val="99"/>
    <w:rsid w:val="000F266C"/>
    <w:pPr>
      <w:tabs>
        <w:tab w:val="center" w:pos="4513"/>
        <w:tab w:val="right" w:pos="9026"/>
      </w:tabs>
    </w:pPr>
  </w:style>
  <w:style w:type="character" w:customStyle="1" w:styleId="HeaderChar">
    <w:name w:val="Header Char"/>
    <w:link w:val="Header"/>
    <w:uiPriority w:val="99"/>
    <w:rsid w:val="000F266C"/>
    <w:rPr>
      <w:sz w:val="24"/>
      <w:szCs w:val="24"/>
      <w:lang w:val="en-US" w:eastAsia="en-US"/>
    </w:rPr>
  </w:style>
  <w:style w:type="paragraph" w:styleId="Footer">
    <w:name w:val="footer"/>
    <w:basedOn w:val="Normal"/>
    <w:link w:val="FooterChar"/>
    <w:uiPriority w:val="99"/>
    <w:rsid w:val="000F266C"/>
    <w:pPr>
      <w:tabs>
        <w:tab w:val="center" w:pos="4513"/>
        <w:tab w:val="right" w:pos="9026"/>
      </w:tabs>
    </w:pPr>
  </w:style>
  <w:style w:type="character" w:customStyle="1" w:styleId="FooterChar">
    <w:name w:val="Footer Char"/>
    <w:link w:val="Footer"/>
    <w:uiPriority w:val="99"/>
    <w:rsid w:val="000F266C"/>
    <w:rPr>
      <w:sz w:val="24"/>
      <w:szCs w:val="24"/>
      <w:lang w:val="en-US" w:eastAsia="en-US"/>
    </w:rPr>
  </w:style>
  <w:style w:type="paragraph" w:styleId="BalloonText">
    <w:name w:val="Balloon Text"/>
    <w:basedOn w:val="Normal"/>
    <w:link w:val="BalloonTextChar"/>
    <w:rsid w:val="000F266C"/>
    <w:rPr>
      <w:rFonts w:ascii="Tahoma" w:hAnsi="Tahoma"/>
      <w:sz w:val="16"/>
      <w:szCs w:val="16"/>
    </w:rPr>
  </w:style>
  <w:style w:type="character" w:customStyle="1" w:styleId="BalloonTextChar">
    <w:name w:val="Balloon Text Char"/>
    <w:link w:val="BalloonText"/>
    <w:rsid w:val="000F266C"/>
    <w:rPr>
      <w:rFonts w:ascii="Tahoma" w:hAnsi="Tahoma" w:cs="Tahoma"/>
      <w:sz w:val="16"/>
      <w:szCs w:val="16"/>
      <w:lang w:val="en-US" w:eastAsia="en-US"/>
    </w:rPr>
  </w:style>
  <w:style w:type="table" w:styleId="TableGrid">
    <w:name w:val="Table Grid"/>
    <w:basedOn w:val="TableNormal"/>
    <w:uiPriority w:val="59"/>
    <w:rsid w:val="0014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63521"/>
    <w:pPr>
      <w:spacing w:after="60"/>
      <w:jc w:val="center"/>
      <w:outlineLvl w:val="1"/>
    </w:pPr>
    <w:rPr>
      <w:rFonts w:ascii="Cambria" w:hAnsi="Cambria"/>
    </w:rPr>
  </w:style>
  <w:style w:type="character" w:customStyle="1" w:styleId="SubtitleChar">
    <w:name w:val="Subtitle Char"/>
    <w:link w:val="Subtitle"/>
    <w:rsid w:val="00263521"/>
    <w:rPr>
      <w:rFonts w:ascii="Cambria" w:eastAsia="Times New Roman" w:hAnsi="Cambria" w:cs="Times New Roman"/>
      <w:sz w:val="24"/>
      <w:szCs w:val="24"/>
      <w:lang w:val="en-US" w:eastAsia="en-US"/>
    </w:rPr>
  </w:style>
  <w:style w:type="character" w:styleId="CommentReference">
    <w:name w:val="annotation reference"/>
    <w:rsid w:val="008E618F"/>
    <w:rPr>
      <w:sz w:val="16"/>
      <w:szCs w:val="16"/>
    </w:rPr>
  </w:style>
  <w:style w:type="paragraph" w:styleId="CommentText">
    <w:name w:val="annotation text"/>
    <w:basedOn w:val="Normal"/>
    <w:link w:val="CommentTextChar"/>
    <w:rsid w:val="008E618F"/>
    <w:rPr>
      <w:sz w:val="20"/>
      <w:szCs w:val="20"/>
    </w:rPr>
  </w:style>
  <w:style w:type="character" w:customStyle="1" w:styleId="CommentTextChar">
    <w:name w:val="Comment Text Char"/>
    <w:link w:val="CommentText"/>
    <w:rsid w:val="008E618F"/>
    <w:rPr>
      <w:lang w:val="en-US" w:eastAsia="en-US"/>
    </w:rPr>
  </w:style>
  <w:style w:type="paragraph" w:styleId="CommentSubject">
    <w:name w:val="annotation subject"/>
    <w:basedOn w:val="CommentText"/>
    <w:next w:val="CommentText"/>
    <w:link w:val="CommentSubjectChar"/>
    <w:rsid w:val="008E618F"/>
    <w:rPr>
      <w:b/>
      <w:bCs/>
    </w:rPr>
  </w:style>
  <w:style w:type="character" w:customStyle="1" w:styleId="CommentSubjectChar">
    <w:name w:val="Comment Subject Char"/>
    <w:link w:val="CommentSubject"/>
    <w:rsid w:val="008E618F"/>
    <w:rPr>
      <w:b/>
      <w:bCs/>
      <w:lang w:val="en-US" w:eastAsia="en-US"/>
    </w:rPr>
  </w:style>
  <w:style w:type="paragraph" w:customStyle="1" w:styleId="ColorfulList-Accent11">
    <w:name w:val="Colorful List - Accent 11"/>
    <w:basedOn w:val="Normal"/>
    <w:qFormat/>
    <w:rsid w:val="0079598F"/>
    <w:pPr>
      <w:ind w:left="720"/>
    </w:pPr>
  </w:style>
  <w:style w:type="paragraph" w:styleId="NormalWeb">
    <w:name w:val="Normal (Web)"/>
    <w:basedOn w:val="Normal"/>
    <w:rsid w:val="003A3D14"/>
    <w:pPr>
      <w:spacing w:before="100" w:beforeAutospacing="1" w:after="100" w:afterAutospacing="1"/>
    </w:pPr>
    <w:rPr>
      <w:lang w:val="en-GB" w:eastAsia="en-GB"/>
    </w:rPr>
  </w:style>
  <w:style w:type="character" w:styleId="Strong">
    <w:name w:val="Strong"/>
    <w:uiPriority w:val="22"/>
    <w:qFormat/>
    <w:rsid w:val="00D95763"/>
    <w:rPr>
      <w:b/>
      <w:bCs/>
    </w:rPr>
  </w:style>
  <w:style w:type="paragraph" w:customStyle="1" w:styleId="Default">
    <w:name w:val="Default"/>
    <w:rsid w:val="00EF65E4"/>
    <w:pPr>
      <w:autoSpaceDE w:val="0"/>
      <w:autoSpaceDN w:val="0"/>
      <w:adjustRightInd w:val="0"/>
    </w:pPr>
    <w:rPr>
      <w:rFonts w:ascii="Verdana" w:eastAsia="Calibri" w:hAnsi="Verdana" w:cs="Verdana"/>
      <w:color w:val="000000"/>
      <w:sz w:val="24"/>
      <w:szCs w:val="24"/>
      <w:lang w:eastAsia="en-US"/>
    </w:rPr>
  </w:style>
  <w:style w:type="paragraph" w:customStyle="1" w:styleId="MediumGrid21">
    <w:name w:val="Medium Grid 21"/>
    <w:uiPriority w:val="1"/>
    <w:qFormat/>
    <w:rsid w:val="001043E1"/>
    <w:rPr>
      <w:sz w:val="24"/>
      <w:szCs w:val="24"/>
      <w:lang w:val="en-US" w:eastAsia="en-US"/>
    </w:rPr>
  </w:style>
  <w:style w:type="character" w:styleId="FollowedHyperlink">
    <w:name w:val="FollowedHyperlink"/>
    <w:rsid w:val="002576AD"/>
    <w:rPr>
      <w:color w:val="800080"/>
      <w:u w:val="single"/>
    </w:rPr>
  </w:style>
  <w:style w:type="character" w:customStyle="1" w:styleId="Heading3Char">
    <w:name w:val="Heading 3 Char"/>
    <w:link w:val="Heading3"/>
    <w:uiPriority w:val="9"/>
    <w:rsid w:val="00A370DD"/>
    <w:rPr>
      <w:rFonts w:ascii="Georgia" w:eastAsia="Calibri" w:hAnsi="Georgia"/>
      <w:b/>
      <w:bCs/>
      <w:color w:val="004988"/>
    </w:rPr>
  </w:style>
  <w:style w:type="character" w:customStyle="1" w:styleId="Heading2Char">
    <w:name w:val="Heading 2 Char"/>
    <w:link w:val="Heading2"/>
    <w:semiHidden/>
    <w:rsid w:val="00797DE6"/>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9671DE"/>
    <w:pPr>
      <w:spacing w:after="160" w:line="259" w:lineRule="auto"/>
      <w:ind w:left="720"/>
      <w:contextualSpacing/>
    </w:pPr>
    <w:rPr>
      <w:rFonts w:ascii="Calibri" w:eastAsia="Calibri" w:hAnsi="Calibri"/>
      <w:sz w:val="22"/>
      <w:szCs w:val="22"/>
      <w:lang w:val="en-GB"/>
    </w:rPr>
  </w:style>
  <w:style w:type="character" w:styleId="UnresolvedMention">
    <w:name w:val="Unresolved Mention"/>
    <w:uiPriority w:val="99"/>
    <w:semiHidden/>
    <w:unhideWhenUsed/>
    <w:rsid w:val="002229E9"/>
    <w:rPr>
      <w:color w:val="605E5C"/>
      <w:shd w:val="clear" w:color="auto" w:fill="E1DFDD"/>
    </w:rPr>
  </w:style>
  <w:style w:type="character" w:customStyle="1" w:styleId="Heading4Char">
    <w:name w:val="Heading 4 Char"/>
    <w:basedOn w:val="DefaultParagraphFont"/>
    <w:link w:val="Heading4"/>
    <w:semiHidden/>
    <w:rsid w:val="00C92661"/>
    <w:rPr>
      <w:rFonts w:asciiTheme="majorHAnsi" w:eastAsiaTheme="majorEastAsia" w:hAnsiTheme="majorHAnsi" w:cstheme="majorBidi"/>
      <w:i/>
      <w:iCs/>
      <w:color w:val="2F5496" w:themeColor="accent1" w:themeShade="BF"/>
      <w:sz w:val="24"/>
      <w:szCs w:val="24"/>
      <w:lang w:val="en-US" w:eastAsia="en-US"/>
    </w:rPr>
  </w:style>
  <w:style w:type="table" w:customStyle="1" w:styleId="TableGrid1">
    <w:name w:val="Table Grid1"/>
    <w:basedOn w:val="TableNormal"/>
    <w:next w:val="TableGrid"/>
    <w:uiPriority w:val="39"/>
    <w:rsid w:val="00F5105B"/>
    <w:pPr>
      <w:autoSpaceDN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54C5"/>
    <w:pPr>
      <w:autoSpaceDN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4365">
      <w:bodyDiv w:val="1"/>
      <w:marLeft w:val="0"/>
      <w:marRight w:val="0"/>
      <w:marTop w:val="0"/>
      <w:marBottom w:val="0"/>
      <w:divBdr>
        <w:top w:val="none" w:sz="0" w:space="0" w:color="auto"/>
        <w:left w:val="none" w:sz="0" w:space="0" w:color="auto"/>
        <w:bottom w:val="none" w:sz="0" w:space="0" w:color="auto"/>
        <w:right w:val="none" w:sz="0" w:space="0" w:color="auto"/>
      </w:divBdr>
    </w:div>
    <w:div w:id="185489838">
      <w:bodyDiv w:val="1"/>
      <w:marLeft w:val="0"/>
      <w:marRight w:val="0"/>
      <w:marTop w:val="0"/>
      <w:marBottom w:val="0"/>
      <w:divBdr>
        <w:top w:val="none" w:sz="0" w:space="0" w:color="auto"/>
        <w:left w:val="none" w:sz="0" w:space="0" w:color="auto"/>
        <w:bottom w:val="none" w:sz="0" w:space="0" w:color="auto"/>
        <w:right w:val="none" w:sz="0" w:space="0" w:color="auto"/>
      </w:divBdr>
    </w:div>
    <w:div w:id="212861010">
      <w:bodyDiv w:val="1"/>
      <w:marLeft w:val="0"/>
      <w:marRight w:val="0"/>
      <w:marTop w:val="0"/>
      <w:marBottom w:val="0"/>
      <w:divBdr>
        <w:top w:val="none" w:sz="0" w:space="0" w:color="auto"/>
        <w:left w:val="none" w:sz="0" w:space="0" w:color="auto"/>
        <w:bottom w:val="none" w:sz="0" w:space="0" w:color="auto"/>
        <w:right w:val="none" w:sz="0" w:space="0" w:color="auto"/>
      </w:divBdr>
    </w:div>
    <w:div w:id="223177974">
      <w:bodyDiv w:val="1"/>
      <w:marLeft w:val="0"/>
      <w:marRight w:val="0"/>
      <w:marTop w:val="0"/>
      <w:marBottom w:val="0"/>
      <w:divBdr>
        <w:top w:val="none" w:sz="0" w:space="0" w:color="auto"/>
        <w:left w:val="none" w:sz="0" w:space="0" w:color="auto"/>
        <w:bottom w:val="none" w:sz="0" w:space="0" w:color="auto"/>
        <w:right w:val="none" w:sz="0" w:space="0" w:color="auto"/>
      </w:divBdr>
    </w:div>
    <w:div w:id="260841450">
      <w:bodyDiv w:val="1"/>
      <w:marLeft w:val="0"/>
      <w:marRight w:val="0"/>
      <w:marTop w:val="0"/>
      <w:marBottom w:val="0"/>
      <w:divBdr>
        <w:top w:val="none" w:sz="0" w:space="0" w:color="auto"/>
        <w:left w:val="none" w:sz="0" w:space="0" w:color="auto"/>
        <w:bottom w:val="none" w:sz="0" w:space="0" w:color="auto"/>
        <w:right w:val="none" w:sz="0" w:space="0" w:color="auto"/>
      </w:divBdr>
      <w:divsChild>
        <w:div w:id="839540130">
          <w:marLeft w:val="0"/>
          <w:marRight w:val="0"/>
          <w:marTop w:val="0"/>
          <w:marBottom w:val="0"/>
          <w:divBdr>
            <w:top w:val="none" w:sz="0" w:space="0" w:color="auto"/>
            <w:left w:val="none" w:sz="0" w:space="0" w:color="auto"/>
            <w:bottom w:val="none" w:sz="0" w:space="0" w:color="auto"/>
            <w:right w:val="none" w:sz="0" w:space="0" w:color="auto"/>
          </w:divBdr>
        </w:div>
        <w:div w:id="883101070">
          <w:marLeft w:val="0"/>
          <w:marRight w:val="0"/>
          <w:marTop w:val="0"/>
          <w:marBottom w:val="0"/>
          <w:divBdr>
            <w:top w:val="none" w:sz="0" w:space="0" w:color="auto"/>
            <w:left w:val="none" w:sz="0" w:space="0" w:color="auto"/>
            <w:bottom w:val="none" w:sz="0" w:space="0" w:color="auto"/>
            <w:right w:val="none" w:sz="0" w:space="0" w:color="auto"/>
          </w:divBdr>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
    <w:div w:id="295726352">
      <w:bodyDiv w:val="1"/>
      <w:marLeft w:val="0"/>
      <w:marRight w:val="0"/>
      <w:marTop w:val="0"/>
      <w:marBottom w:val="0"/>
      <w:divBdr>
        <w:top w:val="none" w:sz="0" w:space="0" w:color="auto"/>
        <w:left w:val="none" w:sz="0" w:space="0" w:color="auto"/>
        <w:bottom w:val="none" w:sz="0" w:space="0" w:color="auto"/>
        <w:right w:val="none" w:sz="0" w:space="0" w:color="auto"/>
      </w:divBdr>
      <w:divsChild>
        <w:div w:id="1162964202">
          <w:marLeft w:val="0"/>
          <w:marRight w:val="0"/>
          <w:marTop w:val="0"/>
          <w:marBottom w:val="0"/>
          <w:divBdr>
            <w:top w:val="none" w:sz="0" w:space="0" w:color="auto"/>
            <w:left w:val="none" w:sz="0" w:space="0" w:color="auto"/>
            <w:bottom w:val="none" w:sz="0" w:space="0" w:color="auto"/>
            <w:right w:val="none" w:sz="0" w:space="0" w:color="auto"/>
          </w:divBdr>
        </w:div>
        <w:div w:id="1769736153">
          <w:marLeft w:val="0"/>
          <w:marRight w:val="0"/>
          <w:marTop w:val="0"/>
          <w:marBottom w:val="0"/>
          <w:divBdr>
            <w:top w:val="none" w:sz="0" w:space="0" w:color="auto"/>
            <w:left w:val="none" w:sz="0" w:space="0" w:color="auto"/>
            <w:bottom w:val="none" w:sz="0" w:space="0" w:color="auto"/>
            <w:right w:val="none" w:sz="0" w:space="0" w:color="auto"/>
          </w:divBdr>
        </w:div>
      </w:divsChild>
    </w:div>
    <w:div w:id="517306008">
      <w:bodyDiv w:val="1"/>
      <w:marLeft w:val="0"/>
      <w:marRight w:val="0"/>
      <w:marTop w:val="0"/>
      <w:marBottom w:val="0"/>
      <w:divBdr>
        <w:top w:val="none" w:sz="0" w:space="0" w:color="auto"/>
        <w:left w:val="none" w:sz="0" w:space="0" w:color="auto"/>
        <w:bottom w:val="none" w:sz="0" w:space="0" w:color="auto"/>
        <w:right w:val="none" w:sz="0" w:space="0" w:color="auto"/>
      </w:divBdr>
    </w:div>
    <w:div w:id="525948599">
      <w:bodyDiv w:val="1"/>
      <w:marLeft w:val="0"/>
      <w:marRight w:val="0"/>
      <w:marTop w:val="0"/>
      <w:marBottom w:val="0"/>
      <w:divBdr>
        <w:top w:val="none" w:sz="0" w:space="0" w:color="auto"/>
        <w:left w:val="none" w:sz="0" w:space="0" w:color="auto"/>
        <w:bottom w:val="none" w:sz="0" w:space="0" w:color="auto"/>
        <w:right w:val="none" w:sz="0" w:space="0" w:color="auto"/>
      </w:divBdr>
    </w:div>
    <w:div w:id="635839279">
      <w:bodyDiv w:val="1"/>
      <w:marLeft w:val="0"/>
      <w:marRight w:val="0"/>
      <w:marTop w:val="0"/>
      <w:marBottom w:val="0"/>
      <w:divBdr>
        <w:top w:val="none" w:sz="0" w:space="0" w:color="auto"/>
        <w:left w:val="none" w:sz="0" w:space="0" w:color="auto"/>
        <w:bottom w:val="none" w:sz="0" w:space="0" w:color="auto"/>
        <w:right w:val="none" w:sz="0" w:space="0" w:color="auto"/>
      </w:divBdr>
    </w:div>
    <w:div w:id="684012780">
      <w:bodyDiv w:val="1"/>
      <w:marLeft w:val="0"/>
      <w:marRight w:val="0"/>
      <w:marTop w:val="0"/>
      <w:marBottom w:val="0"/>
      <w:divBdr>
        <w:top w:val="none" w:sz="0" w:space="0" w:color="auto"/>
        <w:left w:val="none" w:sz="0" w:space="0" w:color="auto"/>
        <w:bottom w:val="none" w:sz="0" w:space="0" w:color="auto"/>
        <w:right w:val="none" w:sz="0" w:space="0" w:color="auto"/>
      </w:divBdr>
    </w:div>
    <w:div w:id="712777906">
      <w:bodyDiv w:val="1"/>
      <w:marLeft w:val="0"/>
      <w:marRight w:val="0"/>
      <w:marTop w:val="0"/>
      <w:marBottom w:val="0"/>
      <w:divBdr>
        <w:top w:val="none" w:sz="0" w:space="0" w:color="auto"/>
        <w:left w:val="none" w:sz="0" w:space="0" w:color="auto"/>
        <w:bottom w:val="none" w:sz="0" w:space="0" w:color="auto"/>
        <w:right w:val="none" w:sz="0" w:space="0" w:color="auto"/>
      </w:divBdr>
    </w:div>
    <w:div w:id="749232078">
      <w:bodyDiv w:val="1"/>
      <w:marLeft w:val="0"/>
      <w:marRight w:val="0"/>
      <w:marTop w:val="0"/>
      <w:marBottom w:val="0"/>
      <w:divBdr>
        <w:top w:val="none" w:sz="0" w:space="0" w:color="auto"/>
        <w:left w:val="none" w:sz="0" w:space="0" w:color="auto"/>
        <w:bottom w:val="none" w:sz="0" w:space="0" w:color="auto"/>
        <w:right w:val="none" w:sz="0" w:space="0" w:color="auto"/>
      </w:divBdr>
    </w:div>
    <w:div w:id="811947830">
      <w:bodyDiv w:val="1"/>
      <w:marLeft w:val="0"/>
      <w:marRight w:val="0"/>
      <w:marTop w:val="0"/>
      <w:marBottom w:val="0"/>
      <w:divBdr>
        <w:top w:val="none" w:sz="0" w:space="0" w:color="auto"/>
        <w:left w:val="none" w:sz="0" w:space="0" w:color="auto"/>
        <w:bottom w:val="none" w:sz="0" w:space="0" w:color="auto"/>
        <w:right w:val="none" w:sz="0" w:space="0" w:color="auto"/>
      </w:divBdr>
      <w:divsChild>
        <w:div w:id="665405897">
          <w:marLeft w:val="0"/>
          <w:marRight w:val="0"/>
          <w:marTop w:val="0"/>
          <w:marBottom w:val="0"/>
          <w:divBdr>
            <w:top w:val="none" w:sz="0" w:space="0" w:color="auto"/>
            <w:left w:val="none" w:sz="0" w:space="0" w:color="auto"/>
            <w:bottom w:val="none" w:sz="0" w:space="0" w:color="auto"/>
            <w:right w:val="none" w:sz="0" w:space="0" w:color="auto"/>
          </w:divBdr>
          <w:divsChild>
            <w:div w:id="1369791095">
              <w:marLeft w:val="0"/>
              <w:marRight w:val="0"/>
              <w:marTop w:val="0"/>
              <w:marBottom w:val="0"/>
              <w:divBdr>
                <w:top w:val="none" w:sz="0" w:space="0" w:color="auto"/>
                <w:left w:val="none" w:sz="0" w:space="0" w:color="auto"/>
                <w:bottom w:val="none" w:sz="0" w:space="0" w:color="auto"/>
                <w:right w:val="none" w:sz="0" w:space="0" w:color="auto"/>
              </w:divBdr>
              <w:divsChild>
                <w:div w:id="1685933957">
                  <w:marLeft w:val="0"/>
                  <w:marRight w:val="0"/>
                  <w:marTop w:val="0"/>
                  <w:marBottom w:val="0"/>
                  <w:divBdr>
                    <w:top w:val="none" w:sz="0" w:space="0" w:color="auto"/>
                    <w:left w:val="none" w:sz="0" w:space="0" w:color="auto"/>
                    <w:bottom w:val="none" w:sz="0" w:space="0" w:color="auto"/>
                    <w:right w:val="none" w:sz="0" w:space="0" w:color="auto"/>
                  </w:divBdr>
                  <w:divsChild>
                    <w:div w:id="1268737634">
                      <w:marLeft w:val="0"/>
                      <w:marRight w:val="0"/>
                      <w:marTop w:val="0"/>
                      <w:marBottom w:val="0"/>
                      <w:divBdr>
                        <w:top w:val="none" w:sz="0" w:space="0" w:color="auto"/>
                        <w:left w:val="none" w:sz="0" w:space="0" w:color="auto"/>
                        <w:bottom w:val="none" w:sz="0" w:space="0" w:color="auto"/>
                        <w:right w:val="none" w:sz="0" w:space="0" w:color="auto"/>
                      </w:divBdr>
                      <w:divsChild>
                        <w:div w:id="804011541">
                          <w:marLeft w:val="0"/>
                          <w:marRight w:val="0"/>
                          <w:marTop w:val="0"/>
                          <w:marBottom w:val="450"/>
                          <w:divBdr>
                            <w:top w:val="none" w:sz="0" w:space="0" w:color="auto"/>
                            <w:left w:val="none" w:sz="0" w:space="0" w:color="auto"/>
                            <w:bottom w:val="none" w:sz="0" w:space="0" w:color="auto"/>
                            <w:right w:val="none" w:sz="0" w:space="0" w:color="auto"/>
                          </w:divBdr>
                          <w:divsChild>
                            <w:div w:id="17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798678">
      <w:bodyDiv w:val="1"/>
      <w:marLeft w:val="0"/>
      <w:marRight w:val="0"/>
      <w:marTop w:val="0"/>
      <w:marBottom w:val="0"/>
      <w:divBdr>
        <w:top w:val="none" w:sz="0" w:space="0" w:color="auto"/>
        <w:left w:val="none" w:sz="0" w:space="0" w:color="auto"/>
        <w:bottom w:val="none" w:sz="0" w:space="0" w:color="auto"/>
        <w:right w:val="none" w:sz="0" w:space="0" w:color="auto"/>
      </w:divBdr>
    </w:div>
    <w:div w:id="825635917">
      <w:bodyDiv w:val="1"/>
      <w:marLeft w:val="0"/>
      <w:marRight w:val="0"/>
      <w:marTop w:val="0"/>
      <w:marBottom w:val="0"/>
      <w:divBdr>
        <w:top w:val="none" w:sz="0" w:space="0" w:color="auto"/>
        <w:left w:val="none" w:sz="0" w:space="0" w:color="auto"/>
        <w:bottom w:val="none" w:sz="0" w:space="0" w:color="auto"/>
        <w:right w:val="none" w:sz="0" w:space="0" w:color="auto"/>
      </w:divBdr>
    </w:div>
    <w:div w:id="1000355791">
      <w:bodyDiv w:val="1"/>
      <w:marLeft w:val="0"/>
      <w:marRight w:val="0"/>
      <w:marTop w:val="0"/>
      <w:marBottom w:val="0"/>
      <w:divBdr>
        <w:top w:val="none" w:sz="0" w:space="0" w:color="auto"/>
        <w:left w:val="none" w:sz="0" w:space="0" w:color="auto"/>
        <w:bottom w:val="none" w:sz="0" w:space="0" w:color="auto"/>
        <w:right w:val="none" w:sz="0" w:space="0" w:color="auto"/>
      </w:divBdr>
    </w:div>
    <w:div w:id="1151361289">
      <w:bodyDiv w:val="1"/>
      <w:marLeft w:val="0"/>
      <w:marRight w:val="0"/>
      <w:marTop w:val="0"/>
      <w:marBottom w:val="0"/>
      <w:divBdr>
        <w:top w:val="none" w:sz="0" w:space="0" w:color="auto"/>
        <w:left w:val="none" w:sz="0" w:space="0" w:color="auto"/>
        <w:bottom w:val="none" w:sz="0" w:space="0" w:color="auto"/>
        <w:right w:val="none" w:sz="0" w:space="0" w:color="auto"/>
      </w:divBdr>
    </w:div>
    <w:div w:id="1191454919">
      <w:bodyDiv w:val="1"/>
      <w:marLeft w:val="0"/>
      <w:marRight w:val="0"/>
      <w:marTop w:val="0"/>
      <w:marBottom w:val="0"/>
      <w:divBdr>
        <w:top w:val="none" w:sz="0" w:space="0" w:color="auto"/>
        <w:left w:val="none" w:sz="0" w:space="0" w:color="auto"/>
        <w:bottom w:val="none" w:sz="0" w:space="0" w:color="auto"/>
        <w:right w:val="none" w:sz="0" w:space="0" w:color="auto"/>
      </w:divBdr>
    </w:div>
    <w:div w:id="1281647734">
      <w:bodyDiv w:val="1"/>
      <w:marLeft w:val="0"/>
      <w:marRight w:val="0"/>
      <w:marTop w:val="0"/>
      <w:marBottom w:val="0"/>
      <w:divBdr>
        <w:top w:val="none" w:sz="0" w:space="0" w:color="auto"/>
        <w:left w:val="none" w:sz="0" w:space="0" w:color="auto"/>
        <w:bottom w:val="none" w:sz="0" w:space="0" w:color="auto"/>
        <w:right w:val="none" w:sz="0" w:space="0" w:color="auto"/>
      </w:divBdr>
    </w:div>
    <w:div w:id="1284189857">
      <w:bodyDiv w:val="1"/>
      <w:marLeft w:val="0"/>
      <w:marRight w:val="0"/>
      <w:marTop w:val="0"/>
      <w:marBottom w:val="0"/>
      <w:divBdr>
        <w:top w:val="none" w:sz="0" w:space="0" w:color="auto"/>
        <w:left w:val="none" w:sz="0" w:space="0" w:color="auto"/>
        <w:bottom w:val="none" w:sz="0" w:space="0" w:color="auto"/>
        <w:right w:val="none" w:sz="0" w:space="0" w:color="auto"/>
      </w:divBdr>
    </w:div>
    <w:div w:id="1292442366">
      <w:bodyDiv w:val="1"/>
      <w:marLeft w:val="0"/>
      <w:marRight w:val="0"/>
      <w:marTop w:val="0"/>
      <w:marBottom w:val="0"/>
      <w:divBdr>
        <w:top w:val="none" w:sz="0" w:space="0" w:color="auto"/>
        <w:left w:val="none" w:sz="0" w:space="0" w:color="auto"/>
        <w:bottom w:val="none" w:sz="0" w:space="0" w:color="auto"/>
        <w:right w:val="none" w:sz="0" w:space="0" w:color="auto"/>
      </w:divBdr>
    </w:div>
    <w:div w:id="1304431556">
      <w:bodyDiv w:val="1"/>
      <w:marLeft w:val="0"/>
      <w:marRight w:val="0"/>
      <w:marTop w:val="0"/>
      <w:marBottom w:val="0"/>
      <w:divBdr>
        <w:top w:val="none" w:sz="0" w:space="0" w:color="auto"/>
        <w:left w:val="none" w:sz="0" w:space="0" w:color="auto"/>
        <w:bottom w:val="none" w:sz="0" w:space="0" w:color="auto"/>
        <w:right w:val="none" w:sz="0" w:space="0" w:color="auto"/>
      </w:divBdr>
    </w:div>
    <w:div w:id="1361857170">
      <w:bodyDiv w:val="1"/>
      <w:marLeft w:val="0"/>
      <w:marRight w:val="0"/>
      <w:marTop w:val="0"/>
      <w:marBottom w:val="0"/>
      <w:divBdr>
        <w:top w:val="none" w:sz="0" w:space="0" w:color="auto"/>
        <w:left w:val="none" w:sz="0" w:space="0" w:color="auto"/>
        <w:bottom w:val="none" w:sz="0" w:space="0" w:color="auto"/>
        <w:right w:val="none" w:sz="0" w:space="0" w:color="auto"/>
      </w:divBdr>
    </w:div>
    <w:div w:id="1369178799">
      <w:bodyDiv w:val="1"/>
      <w:marLeft w:val="0"/>
      <w:marRight w:val="0"/>
      <w:marTop w:val="0"/>
      <w:marBottom w:val="0"/>
      <w:divBdr>
        <w:top w:val="none" w:sz="0" w:space="0" w:color="auto"/>
        <w:left w:val="none" w:sz="0" w:space="0" w:color="auto"/>
        <w:bottom w:val="none" w:sz="0" w:space="0" w:color="auto"/>
        <w:right w:val="none" w:sz="0" w:space="0" w:color="auto"/>
      </w:divBdr>
    </w:div>
    <w:div w:id="1408726546">
      <w:bodyDiv w:val="1"/>
      <w:marLeft w:val="0"/>
      <w:marRight w:val="0"/>
      <w:marTop w:val="0"/>
      <w:marBottom w:val="0"/>
      <w:divBdr>
        <w:top w:val="none" w:sz="0" w:space="0" w:color="auto"/>
        <w:left w:val="none" w:sz="0" w:space="0" w:color="auto"/>
        <w:bottom w:val="none" w:sz="0" w:space="0" w:color="auto"/>
        <w:right w:val="none" w:sz="0" w:space="0" w:color="auto"/>
      </w:divBdr>
    </w:div>
    <w:div w:id="1431392932">
      <w:bodyDiv w:val="1"/>
      <w:marLeft w:val="0"/>
      <w:marRight w:val="0"/>
      <w:marTop w:val="0"/>
      <w:marBottom w:val="0"/>
      <w:divBdr>
        <w:top w:val="none" w:sz="0" w:space="0" w:color="auto"/>
        <w:left w:val="none" w:sz="0" w:space="0" w:color="auto"/>
        <w:bottom w:val="none" w:sz="0" w:space="0" w:color="auto"/>
        <w:right w:val="none" w:sz="0" w:space="0" w:color="auto"/>
      </w:divBdr>
    </w:div>
    <w:div w:id="1592425397">
      <w:bodyDiv w:val="1"/>
      <w:marLeft w:val="0"/>
      <w:marRight w:val="0"/>
      <w:marTop w:val="0"/>
      <w:marBottom w:val="0"/>
      <w:divBdr>
        <w:top w:val="none" w:sz="0" w:space="0" w:color="auto"/>
        <w:left w:val="none" w:sz="0" w:space="0" w:color="auto"/>
        <w:bottom w:val="none" w:sz="0" w:space="0" w:color="auto"/>
        <w:right w:val="none" w:sz="0" w:space="0" w:color="auto"/>
      </w:divBdr>
    </w:div>
    <w:div w:id="1617367033">
      <w:bodyDiv w:val="1"/>
      <w:marLeft w:val="0"/>
      <w:marRight w:val="0"/>
      <w:marTop w:val="0"/>
      <w:marBottom w:val="0"/>
      <w:divBdr>
        <w:top w:val="none" w:sz="0" w:space="0" w:color="auto"/>
        <w:left w:val="none" w:sz="0" w:space="0" w:color="auto"/>
        <w:bottom w:val="none" w:sz="0" w:space="0" w:color="auto"/>
        <w:right w:val="none" w:sz="0" w:space="0" w:color="auto"/>
      </w:divBdr>
    </w:div>
    <w:div w:id="1625574042">
      <w:bodyDiv w:val="1"/>
      <w:marLeft w:val="0"/>
      <w:marRight w:val="0"/>
      <w:marTop w:val="0"/>
      <w:marBottom w:val="0"/>
      <w:divBdr>
        <w:top w:val="none" w:sz="0" w:space="0" w:color="auto"/>
        <w:left w:val="none" w:sz="0" w:space="0" w:color="auto"/>
        <w:bottom w:val="none" w:sz="0" w:space="0" w:color="auto"/>
        <w:right w:val="none" w:sz="0" w:space="0" w:color="auto"/>
      </w:divBdr>
    </w:div>
    <w:div w:id="1672828177">
      <w:bodyDiv w:val="1"/>
      <w:marLeft w:val="0"/>
      <w:marRight w:val="0"/>
      <w:marTop w:val="0"/>
      <w:marBottom w:val="0"/>
      <w:divBdr>
        <w:top w:val="none" w:sz="0" w:space="0" w:color="auto"/>
        <w:left w:val="none" w:sz="0" w:space="0" w:color="auto"/>
        <w:bottom w:val="none" w:sz="0" w:space="0" w:color="auto"/>
        <w:right w:val="none" w:sz="0" w:space="0" w:color="auto"/>
      </w:divBdr>
    </w:div>
    <w:div w:id="1778672907">
      <w:bodyDiv w:val="1"/>
      <w:marLeft w:val="0"/>
      <w:marRight w:val="0"/>
      <w:marTop w:val="0"/>
      <w:marBottom w:val="0"/>
      <w:divBdr>
        <w:top w:val="none" w:sz="0" w:space="0" w:color="auto"/>
        <w:left w:val="none" w:sz="0" w:space="0" w:color="auto"/>
        <w:bottom w:val="none" w:sz="0" w:space="0" w:color="auto"/>
        <w:right w:val="none" w:sz="0" w:space="0" w:color="auto"/>
      </w:divBdr>
    </w:div>
    <w:div w:id="1820263398">
      <w:bodyDiv w:val="1"/>
      <w:marLeft w:val="0"/>
      <w:marRight w:val="0"/>
      <w:marTop w:val="0"/>
      <w:marBottom w:val="0"/>
      <w:divBdr>
        <w:top w:val="none" w:sz="0" w:space="0" w:color="auto"/>
        <w:left w:val="none" w:sz="0" w:space="0" w:color="auto"/>
        <w:bottom w:val="none" w:sz="0" w:space="0" w:color="auto"/>
        <w:right w:val="none" w:sz="0" w:space="0" w:color="auto"/>
      </w:divBdr>
    </w:div>
    <w:div w:id="1842770950">
      <w:bodyDiv w:val="1"/>
      <w:marLeft w:val="0"/>
      <w:marRight w:val="0"/>
      <w:marTop w:val="0"/>
      <w:marBottom w:val="0"/>
      <w:divBdr>
        <w:top w:val="none" w:sz="0" w:space="0" w:color="auto"/>
        <w:left w:val="none" w:sz="0" w:space="0" w:color="auto"/>
        <w:bottom w:val="none" w:sz="0" w:space="0" w:color="auto"/>
        <w:right w:val="none" w:sz="0" w:space="0" w:color="auto"/>
      </w:divBdr>
    </w:div>
    <w:div w:id="1913814571">
      <w:bodyDiv w:val="1"/>
      <w:marLeft w:val="0"/>
      <w:marRight w:val="0"/>
      <w:marTop w:val="0"/>
      <w:marBottom w:val="0"/>
      <w:divBdr>
        <w:top w:val="none" w:sz="0" w:space="0" w:color="auto"/>
        <w:left w:val="none" w:sz="0" w:space="0" w:color="auto"/>
        <w:bottom w:val="none" w:sz="0" w:space="0" w:color="auto"/>
        <w:right w:val="none" w:sz="0" w:space="0" w:color="auto"/>
      </w:divBdr>
    </w:div>
    <w:div w:id="1924293597">
      <w:bodyDiv w:val="1"/>
      <w:marLeft w:val="0"/>
      <w:marRight w:val="0"/>
      <w:marTop w:val="0"/>
      <w:marBottom w:val="0"/>
      <w:divBdr>
        <w:top w:val="none" w:sz="0" w:space="0" w:color="auto"/>
        <w:left w:val="none" w:sz="0" w:space="0" w:color="auto"/>
        <w:bottom w:val="none" w:sz="0" w:space="0" w:color="auto"/>
        <w:right w:val="none" w:sz="0" w:space="0" w:color="auto"/>
      </w:divBdr>
    </w:div>
    <w:div w:id="1983843821">
      <w:bodyDiv w:val="1"/>
      <w:marLeft w:val="0"/>
      <w:marRight w:val="0"/>
      <w:marTop w:val="0"/>
      <w:marBottom w:val="0"/>
      <w:divBdr>
        <w:top w:val="none" w:sz="0" w:space="0" w:color="auto"/>
        <w:left w:val="none" w:sz="0" w:space="0" w:color="auto"/>
        <w:bottom w:val="none" w:sz="0" w:space="0" w:color="auto"/>
        <w:right w:val="none" w:sz="0" w:space="0" w:color="auto"/>
      </w:divBdr>
      <w:divsChild>
        <w:div w:id="675887491">
          <w:marLeft w:val="0"/>
          <w:marRight w:val="0"/>
          <w:marTop w:val="0"/>
          <w:marBottom w:val="0"/>
          <w:divBdr>
            <w:top w:val="none" w:sz="0" w:space="0" w:color="auto"/>
            <w:left w:val="none" w:sz="0" w:space="0" w:color="auto"/>
            <w:bottom w:val="none" w:sz="0" w:space="0" w:color="auto"/>
            <w:right w:val="none" w:sz="0" w:space="0" w:color="auto"/>
          </w:divBdr>
        </w:div>
      </w:divsChild>
    </w:div>
    <w:div w:id="2013140095">
      <w:bodyDiv w:val="1"/>
      <w:marLeft w:val="0"/>
      <w:marRight w:val="0"/>
      <w:marTop w:val="0"/>
      <w:marBottom w:val="0"/>
      <w:divBdr>
        <w:top w:val="none" w:sz="0" w:space="0" w:color="auto"/>
        <w:left w:val="none" w:sz="0" w:space="0" w:color="auto"/>
        <w:bottom w:val="none" w:sz="0" w:space="0" w:color="auto"/>
        <w:right w:val="none" w:sz="0" w:space="0" w:color="auto"/>
      </w:divBdr>
    </w:div>
    <w:div w:id="21246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pe.ac.uk/programmes/e/atrial-ew-01" TargetMode="External"/><Relationship Id="rId18" Type="http://schemas.openxmlformats.org/officeDocument/2006/relationships/hyperlink" Target="https://www.cppe.ac.uk/programmes/e/pain-ew-01" TargetMode="External"/><Relationship Id="rId26" Type="http://schemas.openxmlformats.org/officeDocument/2006/relationships/hyperlink" Target="https://www.cppe.ac.uk/programmes/l/cpgpem3-ew-01" TargetMode="External"/><Relationship Id="rId3" Type="http://schemas.openxmlformats.org/officeDocument/2006/relationships/customXml" Target="../customXml/item3.xml"/><Relationship Id="rId21" Type="http://schemas.openxmlformats.org/officeDocument/2006/relationships/hyperlink" Target="https://www.cppe.ac.uk/programmes/e/falls-ew-01" TargetMode="External"/><Relationship Id="rId7" Type="http://schemas.openxmlformats.org/officeDocument/2006/relationships/settings" Target="settings.xml"/><Relationship Id="rId12" Type="http://schemas.openxmlformats.org/officeDocument/2006/relationships/hyperlink" Target="https://www.cppe.ac.uk/programmes/e/inhalers-w-03" TargetMode="External"/><Relationship Id="rId17" Type="http://schemas.openxmlformats.org/officeDocument/2006/relationships/hyperlink" Target="https://www.cppe.ac.uk/programmes/e/diabetes-ew-01"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cppe.ac.uk/programmes/l/medsrecon-ew-01" TargetMode="External"/><Relationship Id="rId20" Type="http://schemas.openxmlformats.org/officeDocument/2006/relationships/hyperlink" Target="https://www.cppe.ac.uk/programmes/l/copd-ew-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pe.ac.uk/programmes/e/consultconf-w-04" TargetMode="External"/><Relationship Id="rId24" Type="http://schemas.openxmlformats.org/officeDocument/2006/relationships/hyperlink" Target="https://www.cppe.ac.uk/programmes/e/cpcs-ew-01" TargetMode="External"/><Relationship Id="rId5" Type="http://schemas.openxmlformats.org/officeDocument/2006/relationships/numbering" Target="numbering.xml"/><Relationship Id="rId15" Type="http://schemas.openxmlformats.org/officeDocument/2006/relationships/hyperlink" Target="https://www.cppe.ac.uk/programmes/l/frail-ew-01" TargetMode="External"/><Relationship Id="rId23" Type="http://schemas.openxmlformats.org/officeDocument/2006/relationships/hyperlink" Target="https://www.cppe.ac.uk/programmes/e/health-ew-0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pe.ac.uk/programmes/l/hyper-ew-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pe.ac.uk/programmes/e/deprescribe-ew-01" TargetMode="External"/><Relationship Id="rId22" Type="http://schemas.openxmlformats.org/officeDocument/2006/relationships/hyperlink" Target="https://www.cppe.ac.uk/programmes/l/mentalcap-ew-0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ppe.ac.uk/learningcommunities"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tor\Desktop\Templates\CPPE%20information%20templat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6021A62B742408FBB30583E7AE190" ma:contentTypeVersion="17" ma:contentTypeDescription="Create a new document." ma:contentTypeScope="" ma:versionID="e2a054b20c0f11360ff1ebf282d68fed">
  <xsd:schema xmlns:xsd="http://www.w3.org/2001/XMLSchema" xmlns:xs="http://www.w3.org/2001/XMLSchema" xmlns:p="http://schemas.microsoft.com/office/2006/metadata/properties" xmlns:ns2="31b67d6c-3562-4c60-bb98-1d575a6ac4f9" xmlns:ns3="e4592717-ed7b-48e0-97a8-883bb1f461c7" targetNamespace="http://schemas.microsoft.com/office/2006/metadata/properties" ma:root="true" ma:fieldsID="91779d488ef771442dc84bcbba0cf2c4" ns2:_="" ns3:_="">
    <xsd:import namespace="31b67d6c-3562-4c60-bb98-1d575a6ac4f9"/>
    <xsd:import namespace="e4592717-ed7b-48e0-97a8-883bb1f46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67d6c-3562-4c60-bb98-1d575a6a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92717-ed7b-48e0-97a8-883bb1f461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955d5f-3857-454b-98d6-857021ade4a8}" ma:internalName="TaxCatchAll" ma:showField="CatchAllData" ma:web="e4592717-ed7b-48e0-97a8-883bb1f461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67d6c-3562-4c60-bb98-1d575a6ac4f9">
      <Terms xmlns="http://schemas.microsoft.com/office/infopath/2007/PartnerControls"/>
    </lcf76f155ced4ddcb4097134ff3c332f>
    <TaxCatchAll xmlns="e4592717-ed7b-48e0-97a8-883bb1f461c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61369-C5C1-4C98-AE3E-28B7175EE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67d6c-3562-4c60-bb98-1d575a6ac4f9"/>
    <ds:schemaRef ds:uri="e4592717-ed7b-48e0-97a8-883bb1f46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B9198-B865-4D09-B55B-0CCC28D92590}">
  <ds:schemaRefs>
    <ds:schemaRef ds:uri="http://schemas.microsoft.com/office/2006/metadata/properties"/>
    <ds:schemaRef ds:uri="http://schemas.microsoft.com/office/infopath/2007/PartnerControls"/>
    <ds:schemaRef ds:uri="31b67d6c-3562-4c60-bb98-1d575a6ac4f9"/>
    <ds:schemaRef ds:uri="e4592717-ed7b-48e0-97a8-883bb1f461c7"/>
  </ds:schemaRefs>
</ds:datastoreItem>
</file>

<file path=customXml/itemProps3.xml><?xml version="1.0" encoding="utf-8"?>
<ds:datastoreItem xmlns:ds="http://schemas.openxmlformats.org/officeDocument/2006/customXml" ds:itemID="{CF1312B2-54E2-4BD6-9EC3-0775A719C8EA}">
  <ds:schemaRefs>
    <ds:schemaRef ds:uri="http://schemas.openxmlformats.org/officeDocument/2006/bibliography"/>
  </ds:schemaRefs>
</ds:datastoreItem>
</file>

<file path=customXml/itemProps4.xml><?xml version="1.0" encoding="utf-8"?>
<ds:datastoreItem xmlns:ds="http://schemas.openxmlformats.org/officeDocument/2006/customXml" ds:itemID="{AD681C04-77C1-4C6A-B4AE-42D60F8F4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CPPE information template letter</Template>
  <TotalTime>0</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Welcome to CPPE learning communities</vt:lpstr>
    </vt:vector>
  </TitlesOfParts>
  <Company>Manchester University</Company>
  <LinksUpToDate>false</LinksUpToDate>
  <CharactersWithSpaces>9871</CharactersWithSpaces>
  <SharedDoc>false</SharedDoc>
  <HLinks>
    <vt:vector size="276" baseType="variant">
      <vt:variant>
        <vt:i4>5963893</vt:i4>
      </vt:variant>
      <vt:variant>
        <vt:i4>132</vt:i4>
      </vt:variant>
      <vt:variant>
        <vt:i4>0</vt:i4>
      </vt:variant>
      <vt:variant>
        <vt:i4>5</vt:i4>
      </vt:variant>
      <vt:variant>
        <vt:lpwstr>mailto:Deborah.needham@cppe.ac.uk</vt:lpwstr>
      </vt:variant>
      <vt:variant>
        <vt:lpwstr/>
      </vt:variant>
      <vt:variant>
        <vt:i4>1900621</vt:i4>
      </vt:variant>
      <vt:variant>
        <vt:i4>129</vt:i4>
      </vt:variant>
      <vt:variant>
        <vt:i4>0</vt:i4>
      </vt:variant>
      <vt:variant>
        <vt:i4>5</vt:i4>
      </vt:variant>
      <vt:variant>
        <vt:lpwstr>https://www.cppe.ac.uk/programmes/l/suppptsdem-ew-01</vt:lpwstr>
      </vt:variant>
      <vt:variant>
        <vt:lpwstr/>
      </vt:variant>
      <vt:variant>
        <vt:i4>1769560</vt:i4>
      </vt:variant>
      <vt:variant>
        <vt:i4>126</vt:i4>
      </vt:variant>
      <vt:variant>
        <vt:i4>0</vt:i4>
      </vt:variant>
      <vt:variant>
        <vt:i4>5</vt:i4>
      </vt:variant>
      <vt:variant>
        <vt:lpwstr>https://www.cppe.ac.uk/programmes/l/cpgpem3-ew-01</vt:lpwstr>
      </vt:variant>
      <vt:variant>
        <vt:lpwstr/>
      </vt:variant>
      <vt:variant>
        <vt:i4>1966092</vt:i4>
      </vt:variant>
      <vt:variant>
        <vt:i4>123</vt:i4>
      </vt:variant>
      <vt:variant>
        <vt:i4>0</vt:i4>
      </vt:variant>
      <vt:variant>
        <vt:i4>5</vt:i4>
      </vt:variant>
      <vt:variant>
        <vt:lpwstr>https://www.cppe.ac.uk/programmes/l/ehc-ew-01</vt:lpwstr>
      </vt:variant>
      <vt:variant>
        <vt:lpwstr/>
      </vt:variant>
      <vt:variant>
        <vt:i4>2031696</vt:i4>
      </vt:variant>
      <vt:variant>
        <vt:i4>120</vt:i4>
      </vt:variant>
      <vt:variant>
        <vt:i4>0</vt:i4>
      </vt:variant>
      <vt:variant>
        <vt:i4>5</vt:i4>
      </vt:variant>
      <vt:variant>
        <vt:lpwstr>https://www.cppe.ac.uk/programmes/l/asthma-ew-01</vt:lpwstr>
      </vt:variant>
      <vt:variant>
        <vt:lpwstr/>
      </vt:variant>
      <vt:variant>
        <vt:i4>1703967</vt:i4>
      </vt:variant>
      <vt:variant>
        <vt:i4>117</vt:i4>
      </vt:variant>
      <vt:variant>
        <vt:i4>0</vt:i4>
      </vt:variant>
      <vt:variant>
        <vt:i4>5</vt:i4>
      </vt:variant>
      <vt:variant>
        <vt:lpwstr>https://www.cppe.ac.uk/store/checkout?e=53235</vt:lpwstr>
      </vt:variant>
      <vt:variant>
        <vt:lpwstr/>
      </vt:variant>
      <vt:variant>
        <vt:i4>393231</vt:i4>
      </vt:variant>
      <vt:variant>
        <vt:i4>114</vt:i4>
      </vt:variant>
      <vt:variant>
        <vt:i4>0</vt:i4>
      </vt:variant>
      <vt:variant>
        <vt:i4>5</vt:i4>
      </vt:variant>
      <vt:variant>
        <vt:lpwstr>https://www.cppe.ac.uk/programmes/e/consult-ew-01</vt:lpwstr>
      </vt:variant>
      <vt:variant>
        <vt:lpwstr/>
      </vt:variant>
      <vt:variant>
        <vt:i4>1703967</vt:i4>
      </vt:variant>
      <vt:variant>
        <vt:i4>111</vt:i4>
      </vt:variant>
      <vt:variant>
        <vt:i4>0</vt:i4>
      </vt:variant>
      <vt:variant>
        <vt:i4>5</vt:i4>
      </vt:variant>
      <vt:variant>
        <vt:lpwstr>https://www.cppe.ac.uk/store/checkout?e=53239</vt:lpwstr>
      </vt:variant>
      <vt:variant>
        <vt:lpwstr/>
      </vt:variant>
      <vt:variant>
        <vt:i4>131101</vt:i4>
      </vt:variant>
      <vt:variant>
        <vt:i4>108</vt:i4>
      </vt:variant>
      <vt:variant>
        <vt:i4>0</vt:i4>
      </vt:variant>
      <vt:variant>
        <vt:i4>5</vt:i4>
      </vt:variant>
      <vt:variant>
        <vt:lpwstr>https://www.cppe.ac.uk/programmes/e/deprescribe-ew-01</vt:lpwstr>
      </vt:variant>
      <vt:variant>
        <vt:lpwstr/>
      </vt:variant>
      <vt:variant>
        <vt:i4>1703967</vt:i4>
      </vt:variant>
      <vt:variant>
        <vt:i4>105</vt:i4>
      </vt:variant>
      <vt:variant>
        <vt:i4>0</vt:i4>
      </vt:variant>
      <vt:variant>
        <vt:i4>5</vt:i4>
      </vt:variant>
      <vt:variant>
        <vt:lpwstr>https://www.cppe.ac.uk/store/checkout?e=53238</vt:lpwstr>
      </vt:variant>
      <vt:variant>
        <vt:lpwstr/>
      </vt:variant>
      <vt:variant>
        <vt:i4>1835039</vt:i4>
      </vt:variant>
      <vt:variant>
        <vt:i4>102</vt:i4>
      </vt:variant>
      <vt:variant>
        <vt:i4>0</vt:i4>
      </vt:variant>
      <vt:variant>
        <vt:i4>5</vt:i4>
      </vt:variant>
      <vt:variant>
        <vt:lpwstr>https://www.cppe.ac.uk/store/checkout?e=53256</vt:lpwstr>
      </vt:variant>
      <vt:variant>
        <vt:lpwstr/>
      </vt:variant>
      <vt:variant>
        <vt:i4>1179649</vt:i4>
      </vt:variant>
      <vt:variant>
        <vt:i4>99</vt:i4>
      </vt:variant>
      <vt:variant>
        <vt:i4>0</vt:i4>
      </vt:variant>
      <vt:variant>
        <vt:i4>5</vt:i4>
      </vt:variant>
      <vt:variant>
        <vt:lpwstr>https://www.cppe.ac.uk/programmes/e/depress-ew-01</vt:lpwstr>
      </vt:variant>
      <vt:variant>
        <vt:lpwstr/>
      </vt:variant>
      <vt:variant>
        <vt:i4>1900575</vt:i4>
      </vt:variant>
      <vt:variant>
        <vt:i4>96</vt:i4>
      </vt:variant>
      <vt:variant>
        <vt:i4>0</vt:i4>
      </vt:variant>
      <vt:variant>
        <vt:i4>5</vt:i4>
      </vt:variant>
      <vt:variant>
        <vt:lpwstr>https://www.cppe.ac.uk/store/checkout?e=53248</vt:lpwstr>
      </vt:variant>
      <vt:variant>
        <vt:lpwstr/>
      </vt:variant>
      <vt:variant>
        <vt:i4>1900575</vt:i4>
      </vt:variant>
      <vt:variant>
        <vt:i4>93</vt:i4>
      </vt:variant>
      <vt:variant>
        <vt:i4>0</vt:i4>
      </vt:variant>
      <vt:variant>
        <vt:i4>5</vt:i4>
      </vt:variant>
      <vt:variant>
        <vt:lpwstr>https://www.cppe.ac.uk/store/checkout?e=53240</vt:lpwstr>
      </vt:variant>
      <vt:variant>
        <vt:lpwstr/>
      </vt:variant>
      <vt:variant>
        <vt:i4>6946930</vt:i4>
      </vt:variant>
      <vt:variant>
        <vt:i4>90</vt:i4>
      </vt:variant>
      <vt:variant>
        <vt:i4>0</vt:i4>
      </vt:variant>
      <vt:variant>
        <vt:i4>5</vt:i4>
      </vt:variant>
      <vt:variant>
        <vt:lpwstr>https://www.cppe.ac.uk/programmes/e/mentalcap-ew-01</vt:lpwstr>
      </vt:variant>
      <vt:variant>
        <vt:lpwstr/>
      </vt:variant>
      <vt:variant>
        <vt:i4>1900575</vt:i4>
      </vt:variant>
      <vt:variant>
        <vt:i4>87</vt:i4>
      </vt:variant>
      <vt:variant>
        <vt:i4>0</vt:i4>
      </vt:variant>
      <vt:variant>
        <vt:i4>5</vt:i4>
      </vt:variant>
      <vt:variant>
        <vt:lpwstr>https://www.cppe.ac.uk/store/checkout?e=53245</vt:lpwstr>
      </vt:variant>
      <vt:variant>
        <vt:lpwstr/>
      </vt:variant>
      <vt:variant>
        <vt:i4>8061050</vt:i4>
      </vt:variant>
      <vt:variant>
        <vt:i4>84</vt:i4>
      </vt:variant>
      <vt:variant>
        <vt:i4>0</vt:i4>
      </vt:variant>
      <vt:variant>
        <vt:i4>5</vt:i4>
      </vt:variant>
      <vt:variant>
        <vt:lpwstr>https://www.cppe.ac.uk/programmes/e/falls-ew-01</vt:lpwstr>
      </vt:variant>
      <vt:variant>
        <vt:lpwstr/>
      </vt:variant>
      <vt:variant>
        <vt:i4>2031647</vt:i4>
      </vt:variant>
      <vt:variant>
        <vt:i4>81</vt:i4>
      </vt:variant>
      <vt:variant>
        <vt:i4>0</vt:i4>
      </vt:variant>
      <vt:variant>
        <vt:i4>5</vt:i4>
      </vt:variant>
      <vt:variant>
        <vt:lpwstr>https://www.cppe.ac.uk/store/checkout?e=53266</vt:lpwstr>
      </vt:variant>
      <vt:variant>
        <vt:lpwstr/>
      </vt:variant>
      <vt:variant>
        <vt:i4>6946935</vt:i4>
      </vt:variant>
      <vt:variant>
        <vt:i4>78</vt:i4>
      </vt:variant>
      <vt:variant>
        <vt:i4>0</vt:i4>
      </vt:variant>
      <vt:variant>
        <vt:i4>5</vt:i4>
      </vt:variant>
      <vt:variant>
        <vt:lpwstr>https://www.cppe.ac.uk/programmes/e/antimicro-ew-01</vt:lpwstr>
      </vt:variant>
      <vt:variant>
        <vt:lpwstr/>
      </vt:variant>
      <vt:variant>
        <vt:i4>1835039</vt:i4>
      </vt:variant>
      <vt:variant>
        <vt:i4>75</vt:i4>
      </vt:variant>
      <vt:variant>
        <vt:i4>0</vt:i4>
      </vt:variant>
      <vt:variant>
        <vt:i4>5</vt:i4>
      </vt:variant>
      <vt:variant>
        <vt:lpwstr>https://www.cppe.ac.uk/store/checkout?e=53257</vt:lpwstr>
      </vt:variant>
      <vt:variant>
        <vt:lpwstr/>
      </vt:variant>
      <vt:variant>
        <vt:i4>6946921</vt:i4>
      </vt:variant>
      <vt:variant>
        <vt:i4>72</vt:i4>
      </vt:variant>
      <vt:variant>
        <vt:i4>0</vt:i4>
      </vt:variant>
      <vt:variant>
        <vt:i4>5</vt:i4>
      </vt:variant>
      <vt:variant>
        <vt:lpwstr>https://www.cppe.ac.uk/programmes/e/hyper-ew-01</vt:lpwstr>
      </vt:variant>
      <vt:variant>
        <vt:lpwstr/>
      </vt:variant>
      <vt:variant>
        <vt:i4>1703967</vt:i4>
      </vt:variant>
      <vt:variant>
        <vt:i4>69</vt:i4>
      </vt:variant>
      <vt:variant>
        <vt:i4>0</vt:i4>
      </vt:variant>
      <vt:variant>
        <vt:i4>5</vt:i4>
      </vt:variant>
      <vt:variant>
        <vt:lpwstr>https://www.cppe.ac.uk/store/checkout?e=53237</vt:lpwstr>
      </vt:variant>
      <vt:variant>
        <vt:lpwstr/>
      </vt:variant>
      <vt:variant>
        <vt:i4>1900575</vt:i4>
      </vt:variant>
      <vt:variant>
        <vt:i4>66</vt:i4>
      </vt:variant>
      <vt:variant>
        <vt:i4>0</vt:i4>
      </vt:variant>
      <vt:variant>
        <vt:i4>5</vt:i4>
      </vt:variant>
      <vt:variant>
        <vt:lpwstr>https://www.cppe.ac.uk/store/checkout?e=53241</vt:lpwstr>
      </vt:variant>
      <vt:variant>
        <vt:lpwstr/>
      </vt:variant>
      <vt:variant>
        <vt:i4>6946912</vt:i4>
      </vt:variant>
      <vt:variant>
        <vt:i4>63</vt:i4>
      </vt:variant>
      <vt:variant>
        <vt:i4>0</vt:i4>
      </vt:variant>
      <vt:variant>
        <vt:i4>5</vt:i4>
      </vt:variant>
      <vt:variant>
        <vt:lpwstr>https://www.cppe.ac.uk/programmes/l/hyper-ew-01</vt:lpwstr>
      </vt:variant>
      <vt:variant>
        <vt:lpwstr/>
      </vt:variant>
      <vt:variant>
        <vt:i4>6029366</vt:i4>
      </vt:variant>
      <vt:variant>
        <vt:i4>60</vt:i4>
      </vt:variant>
      <vt:variant>
        <vt:i4>0</vt:i4>
      </vt:variant>
      <vt:variant>
        <vt:i4>5</vt:i4>
      </vt:variant>
      <vt:variant>
        <vt:lpwstr>mailto:noreply@cppe.ac.uk</vt:lpwstr>
      </vt:variant>
      <vt:variant>
        <vt:lpwstr/>
      </vt:variant>
      <vt:variant>
        <vt:i4>5242896</vt:i4>
      </vt:variant>
      <vt:variant>
        <vt:i4>57</vt:i4>
      </vt:variant>
      <vt:variant>
        <vt:i4>0</vt:i4>
      </vt:variant>
      <vt:variant>
        <vt:i4>5</vt:i4>
      </vt:variant>
      <vt:variant>
        <vt:lpwstr>https://www.cppe.ac.uk/programmes/l/pcpwait-w-01</vt:lpwstr>
      </vt:variant>
      <vt:variant>
        <vt:lpwstr/>
      </vt:variant>
      <vt:variant>
        <vt:i4>6619260</vt:i4>
      </vt:variant>
      <vt:variant>
        <vt:i4>54</vt:i4>
      </vt:variant>
      <vt:variant>
        <vt:i4>0</vt:i4>
      </vt:variant>
      <vt:variant>
        <vt:i4>5</vt:i4>
      </vt:variant>
      <vt:variant>
        <vt:lpwstr>https://www.cppe.ac.uk/programme-listings/e-assessment?ra=riskman-g-02</vt:lpwstr>
      </vt:variant>
      <vt:variant>
        <vt:lpwstr/>
      </vt:variant>
      <vt:variant>
        <vt:i4>5046295</vt:i4>
      </vt:variant>
      <vt:variant>
        <vt:i4>51</vt:i4>
      </vt:variant>
      <vt:variant>
        <vt:i4>0</vt:i4>
      </vt:variant>
      <vt:variant>
        <vt:i4>5</vt:i4>
      </vt:variant>
      <vt:variant>
        <vt:lpwstr>https://www.cppe.ac.uk/programmes/l/riskman-g-02</vt:lpwstr>
      </vt:variant>
      <vt:variant>
        <vt:lpwstr/>
      </vt:variant>
      <vt:variant>
        <vt:i4>7405614</vt:i4>
      </vt:variant>
      <vt:variant>
        <vt:i4>48</vt:i4>
      </vt:variant>
      <vt:variant>
        <vt:i4>0</vt:i4>
      </vt:variant>
      <vt:variant>
        <vt:i4>5</vt:i4>
      </vt:variant>
      <vt:variant>
        <vt:lpwstr>https://www.cppe.ac.uk/programme-listings/e-assessment?ra=genomics-e-01</vt:lpwstr>
      </vt:variant>
      <vt:variant>
        <vt:lpwstr/>
      </vt:variant>
      <vt:variant>
        <vt:i4>7733364</vt:i4>
      </vt:variant>
      <vt:variant>
        <vt:i4>45</vt:i4>
      </vt:variant>
      <vt:variant>
        <vt:i4>0</vt:i4>
      </vt:variant>
      <vt:variant>
        <vt:i4>5</vt:i4>
      </vt:variant>
      <vt:variant>
        <vt:lpwstr>https://www.cppe.ac.uk/programmes/l/genomics-e-01/</vt:lpwstr>
      </vt:variant>
      <vt:variant>
        <vt:lpwstr/>
      </vt:variant>
      <vt:variant>
        <vt:i4>6029339</vt:i4>
      </vt:variant>
      <vt:variant>
        <vt:i4>42</vt:i4>
      </vt:variant>
      <vt:variant>
        <vt:i4>0</vt:i4>
      </vt:variant>
      <vt:variant>
        <vt:i4>5</vt:i4>
      </vt:variant>
      <vt:variant>
        <vt:lpwstr>https://www.cppe.ac.uk/programmes/l/consult-e-00</vt:lpwstr>
      </vt:variant>
      <vt:variant>
        <vt:lpwstr/>
      </vt:variant>
      <vt:variant>
        <vt:i4>2490411</vt:i4>
      </vt:variant>
      <vt:variant>
        <vt:i4>39</vt:i4>
      </vt:variant>
      <vt:variant>
        <vt:i4>0</vt:i4>
      </vt:variant>
      <vt:variant>
        <vt:i4>5</vt:i4>
      </vt:variant>
      <vt:variant>
        <vt:lpwstr>https://www.cppe.ac.uk/programmes/l/consultrem-e-01</vt:lpwstr>
      </vt:variant>
      <vt:variant>
        <vt:lpwstr/>
      </vt:variant>
      <vt:variant>
        <vt:i4>4194327</vt:i4>
      </vt:variant>
      <vt:variant>
        <vt:i4>36</vt:i4>
      </vt:variant>
      <vt:variant>
        <vt:i4>0</vt:i4>
      </vt:variant>
      <vt:variant>
        <vt:i4>5</vt:i4>
      </vt:variant>
      <vt:variant>
        <vt:lpwstr>https://www.cppe.ac.uk/programmes/l/quality-e-01</vt:lpwstr>
      </vt:variant>
      <vt:variant>
        <vt:lpwstr/>
      </vt:variant>
      <vt:variant>
        <vt:i4>327755</vt:i4>
      </vt:variant>
      <vt:variant>
        <vt:i4>33</vt:i4>
      </vt:variant>
      <vt:variant>
        <vt:i4>0</vt:i4>
      </vt:variant>
      <vt:variant>
        <vt:i4>5</vt:i4>
      </vt:variant>
      <vt:variant>
        <vt:lpwstr>https://www.cppe.ac.uk/programmes/l/palliative-ec-01</vt:lpwstr>
      </vt:variant>
      <vt:variant>
        <vt:lpwstr/>
      </vt:variant>
      <vt:variant>
        <vt:i4>65546</vt:i4>
      </vt:variant>
      <vt:variant>
        <vt:i4>30</vt:i4>
      </vt:variant>
      <vt:variant>
        <vt:i4>0</vt:i4>
      </vt:variant>
      <vt:variant>
        <vt:i4>5</vt:i4>
      </vt:variant>
      <vt:variant>
        <vt:lpwstr>https://www.cppe.ac.uk/programmes/l/pcp-ec-01</vt:lpwstr>
      </vt:variant>
      <vt:variant>
        <vt:lpwstr/>
      </vt:variant>
      <vt:variant>
        <vt:i4>2752633</vt:i4>
      </vt:variant>
      <vt:variant>
        <vt:i4>27</vt:i4>
      </vt:variant>
      <vt:variant>
        <vt:i4>0</vt:i4>
      </vt:variant>
      <vt:variant>
        <vt:i4>5</vt:i4>
      </vt:variant>
      <vt:variant>
        <vt:lpwstr>https://www.cppe.ac.uk/programmes/l/substance-e-02</vt:lpwstr>
      </vt:variant>
      <vt:variant>
        <vt:lpwstr/>
      </vt:variant>
      <vt:variant>
        <vt:i4>196629</vt:i4>
      </vt:variant>
      <vt:variant>
        <vt:i4>24</vt:i4>
      </vt:variant>
      <vt:variant>
        <vt:i4>0</vt:i4>
      </vt:variant>
      <vt:variant>
        <vt:i4>5</vt:i4>
      </vt:variant>
      <vt:variant>
        <vt:lpwstr>https://www.cppe.ac.uk/programmes/l/respiratory-ec-01</vt:lpwstr>
      </vt:variant>
      <vt:variant>
        <vt:lpwstr/>
      </vt:variant>
      <vt:variant>
        <vt:i4>5242973</vt:i4>
      </vt:variant>
      <vt:variant>
        <vt:i4>21</vt:i4>
      </vt:variant>
      <vt:variant>
        <vt:i4>0</vt:i4>
      </vt:variant>
      <vt:variant>
        <vt:i4>5</vt:i4>
      </vt:variant>
      <vt:variant>
        <vt:lpwstr>https://www.cppe.ac.uk/programmes/l/inhalers-e-02</vt:lpwstr>
      </vt:variant>
      <vt:variant>
        <vt:lpwstr/>
      </vt:variant>
      <vt:variant>
        <vt:i4>5373972</vt:i4>
      </vt:variant>
      <vt:variant>
        <vt:i4>18</vt:i4>
      </vt:variant>
      <vt:variant>
        <vt:i4>0</vt:i4>
      </vt:variant>
      <vt:variant>
        <vt:i4>5</vt:i4>
      </vt:variant>
      <vt:variant>
        <vt:lpwstr>https://www.cppe.ac.uk/programmes/l/professionalism-e-01</vt:lpwstr>
      </vt:variant>
      <vt:variant>
        <vt:lpwstr/>
      </vt:variant>
      <vt:variant>
        <vt:i4>1179675</vt:i4>
      </vt:variant>
      <vt:variant>
        <vt:i4>15</vt:i4>
      </vt:variant>
      <vt:variant>
        <vt:i4>0</vt:i4>
      </vt:variant>
      <vt:variant>
        <vt:i4>5</vt:i4>
      </vt:variant>
      <vt:variant>
        <vt:lpwstr>https://www.cppe.ac.uk/programmes/l/prepare-ec-01</vt:lpwstr>
      </vt:variant>
      <vt:variant>
        <vt:lpwstr/>
      </vt:variant>
      <vt:variant>
        <vt:i4>7995431</vt:i4>
      </vt:variant>
      <vt:variant>
        <vt:i4>12</vt:i4>
      </vt:variant>
      <vt:variant>
        <vt:i4>0</vt:i4>
      </vt:variant>
      <vt:variant>
        <vt:i4>5</vt:i4>
      </vt:variant>
      <vt:variant>
        <vt:lpwstr>https://www.cppe.ac.uk/programmes/l/hosp-ec-01</vt:lpwstr>
      </vt:variant>
      <vt:variant>
        <vt:lpwstr/>
      </vt:variant>
      <vt:variant>
        <vt:i4>2162788</vt:i4>
      </vt:variant>
      <vt:variant>
        <vt:i4>9</vt:i4>
      </vt:variant>
      <vt:variant>
        <vt:i4>0</vt:i4>
      </vt:variant>
      <vt:variant>
        <vt:i4>5</vt:i4>
      </vt:variant>
      <vt:variant>
        <vt:lpwstr>https://www.cppe.ac.uk/therapeutics/hospital-leadership</vt:lpwstr>
      </vt:variant>
      <vt:variant>
        <vt:lpwstr/>
      </vt:variant>
      <vt:variant>
        <vt:i4>2621503</vt:i4>
      </vt:variant>
      <vt:variant>
        <vt:i4>6</vt:i4>
      </vt:variant>
      <vt:variant>
        <vt:i4>0</vt:i4>
      </vt:variant>
      <vt:variant>
        <vt:i4>5</vt:i4>
      </vt:variant>
      <vt:variant>
        <vt:lpwstr>https://www.cppe.ac.uk/programmes/l/health-e-01</vt:lpwstr>
      </vt:variant>
      <vt:variant>
        <vt:lpwstr/>
      </vt:variant>
      <vt:variant>
        <vt:i4>65627</vt:i4>
      </vt:variant>
      <vt:variant>
        <vt:i4>3</vt:i4>
      </vt:variant>
      <vt:variant>
        <vt:i4>0</vt:i4>
      </vt:variant>
      <vt:variant>
        <vt:i4>5</vt:i4>
      </vt:variant>
      <vt:variant>
        <vt:lpwstr>https://www.cppe.ac.uk/career/sdm/default</vt:lpwstr>
      </vt:variant>
      <vt:variant>
        <vt:lpwstr/>
      </vt:variant>
      <vt:variant>
        <vt:i4>2293804</vt:i4>
      </vt:variant>
      <vt:variant>
        <vt:i4>0</vt:i4>
      </vt:variant>
      <vt:variant>
        <vt:i4>0</vt:i4>
      </vt:variant>
      <vt:variant>
        <vt:i4>5</vt:i4>
      </vt:variant>
      <vt:variant>
        <vt:lpwstr>https://www.cppe.ac.uk/career/nqpp/</vt:lpwstr>
      </vt:variant>
      <vt:variant>
        <vt:lpwstr/>
      </vt:variant>
      <vt:variant>
        <vt:i4>4915223</vt:i4>
      </vt:variant>
      <vt:variant>
        <vt:i4>0</vt:i4>
      </vt:variant>
      <vt:variant>
        <vt:i4>0</vt:i4>
      </vt:variant>
      <vt:variant>
        <vt:i4>5</vt:i4>
      </vt:variant>
      <vt:variant>
        <vt:lpwstr>http://www.cppe.ac.uk/learningcommunities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CPPE learning communities</dc:title>
  <dc:subject/>
  <dc:creator>tutor</dc:creator>
  <cp:keywords/>
  <cp:lastModifiedBy>Karishma Visram</cp:lastModifiedBy>
  <cp:revision>2</cp:revision>
  <cp:lastPrinted>2022-06-21T10:29:00Z</cp:lastPrinted>
  <dcterms:created xsi:type="dcterms:W3CDTF">2023-08-22T11:13:00Z</dcterms:created>
  <dcterms:modified xsi:type="dcterms:W3CDTF">2023-08-22T11:13:00Z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0x01010085E6021A62B742408FBB30583E7AE190</vt:lpwstr>
  </property>
</Properties>
</file>