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FF21" w14:textId="01E5BFFB" w:rsidR="003F16F2" w:rsidRDefault="0050703E">
      <w:pPr>
        <w:rPr>
          <w:rFonts w:ascii="Arial" w:hAnsi="Arial" w:cs="Arial"/>
          <w:b/>
          <w:bCs/>
        </w:rPr>
      </w:pPr>
      <w:r w:rsidRPr="0050703E">
        <w:rPr>
          <w:rFonts w:ascii="Arial" w:hAnsi="Arial" w:cs="Arial"/>
          <w:b/>
          <w:bCs/>
        </w:rPr>
        <w:t>NHS GM Pharmacy Concerns, Concerns and Queries signpos</w:t>
      </w:r>
      <w:r w:rsidR="003F16F2">
        <w:rPr>
          <w:rFonts w:ascii="Arial" w:hAnsi="Arial" w:cs="Arial"/>
          <w:b/>
          <w:bCs/>
        </w:rPr>
        <w:t>t</w:t>
      </w:r>
    </w:p>
    <w:p w14:paraId="0D9F8F82" w14:textId="558A752E" w:rsidR="003F16F2" w:rsidRPr="003F16F2" w:rsidRDefault="003F16F2">
      <w:pPr>
        <w:rPr>
          <w:rFonts w:ascii="Arial" w:hAnsi="Arial" w:cs="Arial"/>
        </w:rPr>
      </w:pPr>
      <w:r>
        <w:rPr>
          <w:rFonts w:ascii="Arial" w:hAnsi="Arial" w:cs="Arial"/>
        </w:rPr>
        <w:t xml:space="preserve">To ensure you are approaching the correct organisation and department with relation to you queries and concerns, please see below appropriate signposting. </w:t>
      </w:r>
    </w:p>
    <w:p w14:paraId="443B098F" w14:textId="034E508E" w:rsidR="0050703E" w:rsidRPr="004535AE" w:rsidRDefault="0050703E" w:rsidP="0050703E">
      <w:pPr>
        <w:pStyle w:val="NoSpacing"/>
        <w:rPr>
          <w:rFonts w:ascii="Arial" w:hAnsi="Arial" w:cs="Arial"/>
          <w:b/>
          <w:bCs/>
        </w:rPr>
      </w:pPr>
      <w:r w:rsidRPr="00895586">
        <w:rPr>
          <w:rFonts w:ascii="Arial" w:hAnsi="Arial" w:cs="Arial"/>
          <w:b/>
          <w:bCs/>
        </w:rPr>
        <w:t>Contractual concerns</w:t>
      </w:r>
    </w:p>
    <w:p w14:paraId="24EC086F" w14:textId="6781D9B1" w:rsidR="0050703E" w:rsidRDefault="0050703E" w:rsidP="0050703E">
      <w:pPr>
        <w:pStyle w:val="NoSpacing"/>
        <w:rPr>
          <w:rFonts w:ascii="Arial" w:eastAsiaTheme="minorEastAsia" w:hAnsi="Arial" w:cs="Arial"/>
          <w:noProof/>
          <w:kern w:val="0"/>
          <w:lang w:eastAsia="en-GB"/>
          <w14:ligatures w14:val="none"/>
        </w:rPr>
      </w:pPr>
      <w:r w:rsidRPr="00895586">
        <w:rPr>
          <w:rFonts w:ascii="Arial" w:hAnsi="Arial" w:cs="Arial"/>
        </w:rPr>
        <w:t xml:space="preserve">If you have a contractual concern relating to another pharmacy, then please compete the Pharmacy contractual incidents and concerns proforma and email to </w:t>
      </w:r>
      <w:hyperlink r:id="rId5" w:history="1">
        <w:r w:rsidRPr="00895586">
          <w:rPr>
            <w:rStyle w:val="Hyperlink"/>
            <w:rFonts w:ascii="Arial" w:eastAsiaTheme="minorEastAsia" w:hAnsi="Arial" w:cs="Arial"/>
            <w:noProof/>
            <w:kern w:val="0"/>
            <w:lang w:eastAsia="en-GB"/>
            <w14:ligatures w14:val="none"/>
          </w:rPr>
          <w:t>gmhscp.gmtop@nhs.net</w:t>
        </w:r>
      </w:hyperlink>
      <w:r w:rsidRPr="00895586">
        <w:rPr>
          <w:rFonts w:ascii="Arial" w:eastAsiaTheme="minorEastAsia" w:hAnsi="Arial" w:cs="Arial"/>
          <w:noProof/>
          <w:kern w:val="0"/>
          <w:lang w:eastAsia="en-GB"/>
          <w14:ligatures w14:val="none"/>
        </w:rPr>
        <w:t xml:space="preserve"> you may also wish to the engage the support of CPGM to mediate with disputes between contractors.</w:t>
      </w:r>
    </w:p>
    <w:p w14:paraId="14D07819" w14:textId="77777777" w:rsidR="00242E84" w:rsidRDefault="00242E84" w:rsidP="00242E84">
      <w:pPr>
        <w:pStyle w:val="NoSpacing"/>
        <w:rPr>
          <w:rFonts w:ascii="Arial" w:hAnsi="Arial" w:cs="Arial"/>
          <w:noProof/>
          <w:lang w:eastAsia="en-GB"/>
        </w:rPr>
      </w:pPr>
    </w:p>
    <w:p w14:paraId="3A751B7B" w14:textId="14AB906E" w:rsidR="004535AE" w:rsidRPr="00242E84" w:rsidRDefault="00F07FF5" w:rsidP="00242E84">
      <w:pPr>
        <w:pStyle w:val="NoSpacing"/>
        <w:rPr>
          <w:rFonts w:ascii="Arial" w:hAnsi="Arial" w:cs="Arial"/>
          <w:b/>
          <w:bCs/>
        </w:rPr>
      </w:pPr>
      <w:r w:rsidRPr="00242E84">
        <w:rPr>
          <w:rFonts w:ascii="Arial" w:hAnsi="Arial" w:cs="Arial"/>
          <w:b/>
          <w:bCs/>
        </w:rPr>
        <w:t>Patient</w:t>
      </w:r>
      <w:r w:rsidR="004535AE" w:rsidRPr="00242E84">
        <w:rPr>
          <w:rFonts w:ascii="Arial" w:hAnsi="Arial" w:cs="Arial"/>
          <w:b/>
          <w:bCs/>
        </w:rPr>
        <w:t xml:space="preserve"> Complaints </w:t>
      </w:r>
    </w:p>
    <w:p w14:paraId="3FD4AF6C" w14:textId="0E645748" w:rsidR="004535AE" w:rsidRPr="00242E84" w:rsidRDefault="004535AE" w:rsidP="00242E84">
      <w:pPr>
        <w:pStyle w:val="NoSpacing"/>
        <w:rPr>
          <w:rFonts w:ascii="Arial" w:hAnsi="Arial" w:cs="Arial"/>
          <w:b/>
          <w:bCs/>
          <w:lang w:val="fr-FR"/>
        </w:rPr>
      </w:pPr>
      <w:r w:rsidRPr="00242E84">
        <w:rPr>
          <w:rFonts w:ascii="Arial" w:hAnsi="Arial" w:cs="Arial"/>
        </w:rPr>
        <w:t xml:space="preserve">To ensure that you or your patients concerns and complaints are dealt with appropriately and timely please note that disputes relating to patient nominations cannot be investigated until the patient has reported their complaint themselves or via an advocate, that cannot be an NHS Contractor as this would be deemed as conflict of interest. </w:t>
      </w:r>
      <w:r w:rsidRPr="00242E84">
        <w:rPr>
          <w:rFonts w:ascii="Arial" w:hAnsi="Arial" w:cs="Arial"/>
          <w:b/>
          <w:bCs/>
        </w:rPr>
        <w:t>Therefore, please direct patients to formally complain to either their locality (see locality document) or to the contact details above.</w:t>
      </w:r>
    </w:p>
    <w:p w14:paraId="58801155" w14:textId="77777777" w:rsidR="004535AE" w:rsidRPr="00895586" w:rsidRDefault="004535AE" w:rsidP="004535AE">
      <w:pPr>
        <w:pStyle w:val="NoSpacing"/>
        <w:numPr>
          <w:ilvl w:val="0"/>
          <w:numId w:val="6"/>
        </w:numPr>
        <w:rPr>
          <w:rFonts w:ascii="Arial" w:hAnsi="Arial" w:cs="Arial"/>
        </w:rPr>
      </w:pPr>
      <w:r w:rsidRPr="00895586">
        <w:rPr>
          <w:rFonts w:ascii="Arial" w:hAnsi="Arial" w:cs="Arial"/>
        </w:rPr>
        <w:t>Email</w:t>
      </w:r>
      <w:r>
        <w:rPr>
          <w:rFonts w:ascii="Arial" w:hAnsi="Arial" w:cs="Arial"/>
        </w:rPr>
        <w:t xml:space="preserve">: </w:t>
      </w:r>
      <w:hyperlink r:id="rId6" w:history="1">
        <w:r w:rsidRPr="006D48D1">
          <w:rPr>
            <w:rStyle w:val="Hyperlink"/>
            <w:rFonts w:ascii="Arial" w:hAnsi="Arial" w:cs="Arial"/>
          </w:rPr>
          <w:t>nhsgm.patientservices@nhs.net</w:t>
        </w:r>
      </w:hyperlink>
      <w:r>
        <w:rPr>
          <w:rFonts w:ascii="Arial" w:hAnsi="Arial" w:cs="Arial"/>
        </w:rPr>
        <w:t xml:space="preserve"> </w:t>
      </w:r>
    </w:p>
    <w:p w14:paraId="4425D58D" w14:textId="77777777" w:rsidR="004535AE" w:rsidRPr="00895586" w:rsidRDefault="004535AE" w:rsidP="004535AE">
      <w:pPr>
        <w:pStyle w:val="NoSpacing"/>
        <w:numPr>
          <w:ilvl w:val="0"/>
          <w:numId w:val="1"/>
        </w:numPr>
        <w:rPr>
          <w:rFonts w:ascii="Arial" w:hAnsi="Arial" w:cs="Arial"/>
        </w:rPr>
      </w:pPr>
      <w:r w:rsidRPr="00895586">
        <w:rPr>
          <w:rFonts w:ascii="Arial" w:hAnsi="Arial" w:cs="Arial"/>
        </w:rPr>
        <w:t>Phone</w:t>
      </w:r>
      <w:r>
        <w:rPr>
          <w:rFonts w:ascii="Arial" w:hAnsi="Arial" w:cs="Arial"/>
        </w:rPr>
        <w:t xml:space="preserve">: </w:t>
      </w:r>
      <w:r w:rsidRPr="00895586">
        <w:rPr>
          <w:rFonts w:ascii="Arial" w:hAnsi="Arial" w:cs="Arial"/>
        </w:rPr>
        <w:t>0161 271 3980, 9am-4pm Monday-Friday (excluding Bank Holidays)</w:t>
      </w:r>
    </w:p>
    <w:p w14:paraId="7A7E5CBC" w14:textId="77777777" w:rsidR="004535AE" w:rsidRPr="0050703E" w:rsidRDefault="004535AE" w:rsidP="004535AE">
      <w:pPr>
        <w:pStyle w:val="NoSpacing"/>
        <w:numPr>
          <w:ilvl w:val="0"/>
          <w:numId w:val="1"/>
        </w:numPr>
        <w:rPr>
          <w:rFonts w:ascii="Arial" w:hAnsi="Arial" w:cs="Arial"/>
        </w:rPr>
      </w:pPr>
      <w:r w:rsidRPr="00895586">
        <w:rPr>
          <w:rFonts w:ascii="Arial" w:hAnsi="Arial" w:cs="Arial"/>
        </w:rPr>
        <w:t>Post</w:t>
      </w:r>
      <w:r>
        <w:rPr>
          <w:rFonts w:ascii="Arial" w:hAnsi="Arial" w:cs="Arial"/>
        </w:rPr>
        <w:t xml:space="preserve">: </w:t>
      </w:r>
      <w:r w:rsidRPr="00895586">
        <w:rPr>
          <w:rFonts w:ascii="Arial" w:hAnsi="Arial" w:cs="Arial"/>
        </w:rPr>
        <w:t>NHS Greater Manchester, 4th Floor, Piccadilly Place, Manchester, M1 3BN.</w:t>
      </w:r>
    </w:p>
    <w:p w14:paraId="0E201547" w14:textId="77777777" w:rsidR="00F07FF5" w:rsidRPr="00895586" w:rsidRDefault="00F07FF5" w:rsidP="00F07FF5">
      <w:pPr>
        <w:pStyle w:val="NoSpacing"/>
        <w:rPr>
          <w:rFonts w:ascii="Arial" w:eastAsiaTheme="minorEastAsia" w:hAnsi="Arial" w:cs="Arial"/>
          <w:noProof/>
          <w:kern w:val="0"/>
          <w:lang w:eastAsia="en-GB"/>
          <w14:ligatures w14:val="none"/>
        </w:rPr>
      </w:pPr>
    </w:p>
    <w:p w14:paraId="06E9EC23" w14:textId="0851D3CF" w:rsidR="00A05030" w:rsidRPr="00895586" w:rsidRDefault="00A05030" w:rsidP="00A05030">
      <w:pPr>
        <w:pStyle w:val="NoSpacing"/>
        <w:rPr>
          <w:rFonts w:ascii="Arial" w:eastAsiaTheme="minorEastAsia" w:hAnsi="Arial" w:cs="Arial"/>
          <w:b/>
          <w:bCs/>
          <w:noProof/>
          <w:kern w:val="0"/>
          <w:lang w:eastAsia="en-GB"/>
          <w14:ligatures w14:val="none"/>
        </w:rPr>
      </w:pPr>
      <w:r w:rsidRPr="00895586">
        <w:rPr>
          <w:rFonts w:ascii="Arial" w:eastAsiaTheme="minorEastAsia" w:hAnsi="Arial" w:cs="Arial"/>
          <w:b/>
          <w:bCs/>
          <w:noProof/>
          <w:kern w:val="0"/>
          <w:lang w:eastAsia="en-GB"/>
          <w14:ligatures w14:val="none"/>
        </w:rPr>
        <w:t>Control Drugs Concerns</w:t>
      </w:r>
    </w:p>
    <w:p w14:paraId="5BEDD812" w14:textId="463753C3" w:rsidR="00F07FF5" w:rsidRPr="00895586" w:rsidRDefault="00F07FF5" w:rsidP="00A05030">
      <w:pPr>
        <w:pStyle w:val="NoSpacing"/>
        <w:rPr>
          <w:rFonts w:ascii="Arial" w:eastAsiaTheme="minorEastAsia" w:hAnsi="Arial" w:cs="Arial"/>
          <w:noProof/>
          <w:kern w:val="0"/>
          <w:lang w:eastAsia="en-GB"/>
          <w14:ligatures w14:val="none"/>
        </w:rPr>
      </w:pPr>
      <w:r w:rsidRPr="00895586">
        <w:rPr>
          <w:rFonts w:ascii="Arial" w:eastAsiaTheme="minorEastAsia" w:hAnsi="Arial" w:cs="Arial"/>
          <w:noProof/>
          <w:kern w:val="0"/>
          <w:lang w:eastAsia="en-GB"/>
          <w14:ligatures w14:val="none"/>
        </w:rPr>
        <w:t xml:space="preserve">For control drugs concerns please </w:t>
      </w:r>
      <w:r w:rsidR="00A05030" w:rsidRPr="00895586">
        <w:rPr>
          <w:rFonts w:ascii="Arial" w:eastAsiaTheme="minorEastAsia" w:hAnsi="Arial" w:cs="Arial"/>
          <w:noProof/>
          <w:kern w:val="0"/>
          <w:lang w:eastAsia="en-GB"/>
          <w14:ligatures w14:val="none"/>
        </w:rPr>
        <w:t xml:space="preserve">ensure that any Controlled Drug Incident or Concern: </w:t>
      </w:r>
      <w:hyperlink r:id="rId7" w:history="1">
        <w:r w:rsidR="00A05030" w:rsidRPr="00895586">
          <w:rPr>
            <w:rStyle w:val="Hyperlink"/>
            <w:rFonts w:ascii="Arial" w:eastAsiaTheme="minorEastAsia" w:hAnsi="Arial" w:cs="Arial"/>
            <w:noProof/>
            <w:kern w:val="0"/>
            <w:lang w:eastAsia="en-GB"/>
            <w14:ligatures w14:val="none"/>
          </w:rPr>
          <w:t>www.cdreporting.co.uk</w:t>
        </w:r>
      </w:hyperlink>
      <w:r w:rsidR="00A05030" w:rsidRPr="00895586">
        <w:rPr>
          <w:rFonts w:ascii="Arial" w:eastAsiaTheme="minorEastAsia" w:hAnsi="Arial" w:cs="Arial"/>
          <w:noProof/>
          <w:kern w:val="0"/>
          <w:lang w:eastAsia="en-GB"/>
          <w14:ligatures w14:val="none"/>
        </w:rPr>
        <w:t xml:space="preserve"> For Controlled Drug Queries please email: </w:t>
      </w:r>
      <w:hyperlink r:id="rId8" w:history="1">
        <w:r w:rsidR="00A05030" w:rsidRPr="00895586">
          <w:rPr>
            <w:rStyle w:val="Hyperlink"/>
            <w:rFonts w:ascii="Arial" w:eastAsiaTheme="minorEastAsia" w:hAnsi="Arial" w:cs="Arial"/>
            <w:noProof/>
            <w:kern w:val="0"/>
            <w:lang w:eastAsia="en-GB"/>
            <w14:ligatures w14:val="none"/>
          </w:rPr>
          <w:t>england.nwcdreporting@nhs.net</w:t>
        </w:r>
      </w:hyperlink>
      <w:r w:rsidR="00A05030" w:rsidRPr="00895586">
        <w:rPr>
          <w:rFonts w:ascii="Arial" w:eastAsiaTheme="minorEastAsia" w:hAnsi="Arial" w:cs="Arial"/>
          <w:noProof/>
          <w:kern w:val="0"/>
          <w:lang w:eastAsia="en-GB"/>
          <w14:ligatures w14:val="none"/>
        </w:rPr>
        <w:t xml:space="preserve"> </w:t>
      </w:r>
    </w:p>
    <w:p w14:paraId="1E48A018" w14:textId="77777777" w:rsidR="00A05030" w:rsidRPr="00895586" w:rsidRDefault="00A05030" w:rsidP="00A05030">
      <w:pPr>
        <w:pStyle w:val="NoSpacing"/>
        <w:rPr>
          <w:rFonts w:ascii="Arial" w:eastAsiaTheme="minorEastAsia" w:hAnsi="Arial" w:cs="Arial"/>
          <w:noProof/>
          <w:kern w:val="0"/>
          <w:lang w:eastAsia="en-GB"/>
          <w14:ligatures w14:val="none"/>
        </w:rPr>
      </w:pPr>
    </w:p>
    <w:p w14:paraId="21424245" w14:textId="09321FCA" w:rsidR="00A05030" w:rsidRPr="00895586" w:rsidRDefault="00A05030" w:rsidP="00A05030">
      <w:pPr>
        <w:pStyle w:val="NoSpacing"/>
        <w:rPr>
          <w:rFonts w:ascii="Arial" w:hAnsi="Arial" w:cs="Arial"/>
        </w:rPr>
      </w:pPr>
      <w:r w:rsidRPr="00895586">
        <w:rPr>
          <w:rFonts w:ascii="Arial" w:eastAsiaTheme="minorEastAsia" w:hAnsi="Arial" w:cs="Arial"/>
          <w:b/>
          <w:bCs/>
          <w:noProof/>
          <w:kern w:val="0"/>
          <w:lang w:eastAsia="en-GB"/>
          <w14:ligatures w14:val="none"/>
        </w:rPr>
        <w:t>Concerns relating to NHS Prescription Services</w:t>
      </w:r>
      <w:r w:rsidR="002F15F3" w:rsidRPr="00895586">
        <w:rPr>
          <w:rFonts w:ascii="Arial" w:eastAsiaTheme="minorEastAsia" w:hAnsi="Arial" w:cs="Arial"/>
          <w:b/>
          <w:bCs/>
          <w:noProof/>
          <w:kern w:val="0"/>
          <w:lang w:eastAsia="en-GB"/>
          <w14:ligatures w14:val="none"/>
        </w:rPr>
        <w:t xml:space="preserve"> </w:t>
      </w:r>
      <w:r w:rsidRPr="00895586">
        <w:rPr>
          <w:rFonts w:ascii="Arial" w:eastAsiaTheme="minorEastAsia" w:hAnsi="Arial" w:cs="Arial"/>
          <w:noProof/>
          <w:kern w:val="0"/>
          <w:lang w:eastAsia="en-GB"/>
          <w14:ligatures w14:val="none"/>
        </w:rPr>
        <w:t xml:space="preserve"> please see </w:t>
      </w:r>
      <w:hyperlink r:id="rId9" w:history="1">
        <w:r w:rsidRPr="00895586">
          <w:rPr>
            <w:rStyle w:val="Hyperlink"/>
            <w:rFonts w:ascii="Arial" w:hAnsi="Arial" w:cs="Arial"/>
          </w:rPr>
          <w:t>Contact NHS Prescription Services | NHSBSA</w:t>
        </w:r>
      </w:hyperlink>
      <w:r w:rsidRPr="00895586">
        <w:rPr>
          <w:rFonts w:ascii="Arial" w:hAnsi="Arial" w:cs="Arial"/>
        </w:rPr>
        <w:t xml:space="preserve"> for further information.</w:t>
      </w:r>
    </w:p>
    <w:p w14:paraId="54AE9020" w14:textId="77777777" w:rsidR="00A05030" w:rsidRPr="00895586" w:rsidRDefault="00A05030" w:rsidP="00A05030">
      <w:pPr>
        <w:pStyle w:val="NoSpacing"/>
        <w:rPr>
          <w:rFonts w:ascii="Arial" w:hAnsi="Arial" w:cs="Arial"/>
        </w:rPr>
      </w:pPr>
    </w:p>
    <w:p w14:paraId="23F951EA" w14:textId="23277A0F" w:rsidR="002F15F3" w:rsidRPr="00895586" w:rsidRDefault="002F15F3" w:rsidP="00A05030">
      <w:pPr>
        <w:pStyle w:val="NoSpacing"/>
        <w:rPr>
          <w:rFonts w:ascii="Arial" w:eastAsiaTheme="minorEastAsia" w:hAnsi="Arial" w:cs="Arial"/>
          <w:noProof/>
          <w:kern w:val="0"/>
          <w:lang w:eastAsia="en-GB"/>
          <w14:ligatures w14:val="none"/>
        </w:rPr>
      </w:pPr>
      <w:r w:rsidRPr="00895586">
        <w:rPr>
          <w:rFonts w:ascii="Arial" w:eastAsiaTheme="minorEastAsia" w:hAnsi="Arial" w:cs="Arial"/>
          <w:b/>
          <w:bCs/>
          <w:noProof/>
          <w:kern w:val="0"/>
          <w:lang w:eastAsia="en-GB"/>
          <w14:ligatures w14:val="none"/>
        </w:rPr>
        <w:t xml:space="preserve">Pre-registration concerns or queries via the MYS portal should be emailed to, email </w:t>
      </w:r>
      <w:hyperlink r:id="rId10" w:history="1">
        <w:r w:rsidRPr="00895586">
          <w:rPr>
            <w:rStyle w:val="Hyperlink"/>
            <w:rFonts w:ascii="Arial" w:eastAsiaTheme="minorEastAsia" w:hAnsi="Arial" w:cs="Arial"/>
            <w:noProof/>
            <w:kern w:val="0"/>
            <w:lang w:eastAsia="en-GB"/>
            <w14:ligatures w14:val="none"/>
          </w:rPr>
          <w:t>mys@nhsbsa.nhs.uk</w:t>
        </w:r>
      </w:hyperlink>
      <w:r w:rsidRPr="00895586">
        <w:rPr>
          <w:rFonts w:ascii="Arial" w:eastAsiaTheme="minorEastAsia" w:hAnsi="Arial" w:cs="Arial"/>
          <w:noProof/>
          <w:kern w:val="0"/>
          <w:lang w:eastAsia="en-GB"/>
          <w14:ligatures w14:val="none"/>
        </w:rPr>
        <w:t xml:space="preserve"> </w:t>
      </w:r>
    </w:p>
    <w:p w14:paraId="6CA9691F" w14:textId="77777777" w:rsidR="002F15F3" w:rsidRPr="00895586" w:rsidRDefault="002F15F3" w:rsidP="00A05030">
      <w:pPr>
        <w:pStyle w:val="NoSpacing"/>
        <w:rPr>
          <w:rFonts w:ascii="Arial" w:eastAsiaTheme="minorEastAsia" w:hAnsi="Arial" w:cs="Arial"/>
          <w:b/>
          <w:bCs/>
          <w:noProof/>
          <w:kern w:val="0"/>
          <w:lang w:eastAsia="en-GB"/>
          <w14:ligatures w14:val="none"/>
        </w:rPr>
      </w:pPr>
    </w:p>
    <w:p w14:paraId="5E085505" w14:textId="7C26517C" w:rsidR="00A05030" w:rsidRPr="00895586" w:rsidRDefault="002F15F3" w:rsidP="00A05030">
      <w:pPr>
        <w:pStyle w:val="NoSpacing"/>
        <w:rPr>
          <w:rFonts w:ascii="Arial" w:eastAsiaTheme="minorEastAsia" w:hAnsi="Arial" w:cs="Arial"/>
          <w:noProof/>
          <w:kern w:val="0"/>
          <w:lang w:eastAsia="en-GB"/>
          <w14:ligatures w14:val="none"/>
        </w:rPr>
      </w:pPr>
      <w:r w:rsidRPr="00895586">
        <w:rPr>
          <w:rFonts w:ascii="Arial" w:eastAsiaTheme="minorEastAsia" w:hAnsi="Arial" w:cs="Arial"/>
          <w:b/>
          <w:bCs/>
          <w:noProof/>
          <w:kern w:val="0"/>
          <w:lang w:eastAsia="en-GB"/>
          <w14:ligatures w14:val="none"/>
        </w:rPr>
        <w:t>Safeguarding concerns</w:t>
      </w:r>
      <w:r w:rsidRPr="00895586">
        <w:rPr>
          <w:rFonts w:ascii="Arial" w:eastAsiaTheme="minorEastAsia" w:hAnsi="Arial" w:cs="Arial"/>
          <w:noProof/>
          <w:kern w:val="0"/>
          <w:lang w:eastAsia="en-GB"/>
          <w14:ligatures w14:val="none"/>
        </w:rPr>
        <w:t xml:space="preserve"> should be reported to your local safeguarding lead. </w:t>
      </w:r>
      <w:r w:rsidR="00242E84">
        <w:rPr>
          <w:rFonts w:ascii="Arial" w:eastAsiaTheme="minorEastAsia" w:hAnsi="Arial" w:cs="Arial"/>
          <w:noProof/>
          <w:kern w:val="0"/>
          <w:lang w:eastAsia="en-GB"/>
          <w14:ligatures w14:val="none"/>
        </w:rPr>
        <w:t xml:space="preserve">We recommend you downloading the NHS Englad safeguarding app to ensure you always have up to date contact information for any area. See Link for detaills </w:t>
      </w:r>
      <w:hyperlink r:id="rId11" w:history="1">
        <w:r w:rsidR="00242E84">
          <w:rPr>
            <w:rStyle w:val="Hyperlink"/>
          </w:rPr>
          <w:t>NHS England » NHS England Safeguarding app</w:t>
        </w:r>
      </w:hyperlink>
    </w:p>
    <w:p w14:paraId="7D820691" w14:textId="2F32BC9A" w:rsidR="002F15F3" w:rsidRPr="00895586" w:rsidRDefault="002F15F3" w:rsidP="00A05030">
      <w:pPr>
        <w:pStyle w:val="NoSpacing"/>
        <w:rPr>
          <w:rFonts w:ascii="Arial" w:eastAsiaTheme="minorEastAsia" w:hAnsi="Arial" w:cs="Arial"/>
          <w:noProof/>
          <w:kern w:val="0"/>
          <w:lang w:eastAsia="en-GB"/>
          <w14:ligatures w14:val="none"/>
        </w:rPr>
      </w:pPr>
    </w:p>
    <w:p w14:paraId="4A940EA0" w14:textId="487A3031" w:rsidR="00242E84" w:rsidRDefault="003F16F2" w:rsidP="00A05030">
      <w:pPr>
        <w:pStyle w:val="NoSpacing"/>
        <w:rPr>
          <w:rFonts w:ascii="Arial" w:eastAsiaTheme="minorEastAsia" w:hAnsi="Arial" w:cs="Arial"/>
          <w:noProof/>
          <w:kern w:val="0"/>
          <w:lang w:eastAsia="en-GB"/>
          <w14:ligatures w14:val="none"/>
        </w:rPr>
      </w:pPr>
      <w:r>
        <w:rPr>
          <w:noProof/>
        </w:rPr>
        <w:drawing>
          <wp:anchor distT="0" distB="0" distL="114300" distR="114300" simplePos="0" relativeHeight="251658240" behindDoc="0" locked="0" layoutInCell="1" allowOverlap="1" wp14:anchorId="1C9C4C23" wp14:editId="440254AD">
            <wp:simplePos x="0" y="0"/>
            <wp:positionH relativeFrom="column">
              <wp:posOffset>3276600</wp:posOffset>
            </wp:positionH>
            <wp:positionV relativeFrom="paragraph">
              <wp:posOffset>9525</wp:posOffset>
            </wp:positionV>
            <wp:extent cx="3446780" cy="12192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6780" cy="1219200"/>
                    </a:xfrm>
                    <a:prstGeom prst="rect">
                      <a:avLst/>
                    </a:prstGeom>
                  </pic:spPr>
                </pic:pic>
              </a:graphicData>
            </a:graphic>
            <wp14:sizeRelH relativeFrom="page">
              <wp14:pctWidth>0</wp14:pctWidth>
            </wp14:sizeRelH>
            <wp14:sizeRelV relativeFrom="page">
              <wp14:pctHeight>0</wp14:pctHeight>
            </wp14:sizeRelV>
          </wp:anchor>
        </w:drawing>
      </w:r>
      <w:r w:rsidR="002F15F3" w:rsidRPr="00895586">
        <w:rPr>
          <w:rFonts w:ascii="Arial" w:eastAsiaTheme="minorEastAsia" w:hAnsi="Arial" w:cs="Arial"/>
          <w:b/>
          <w:bCs/>
          <w:noProof/>
          <w:kern w:val="0"/>
          <w:lang w:eastAsia="en-GB"/>
          <w14:ligatures w14:val="none"/>
        </w:rPr>
        <w:t>Medicines Management concerns</w:t>
      </w:r>
      <w:r w:rsidR="002F15F3" w:rsidRPr="00895586">
        <w:rPr>
          <w:rFonts w:ascii="Arial" w:eastAsiaTheme="minorEastAsia" w:hAnsi="Arial" w:cs="Arial"/>
          <w:noProof/>
          <w:kern w:val="0"/>
          <w:lang w:eastAsia="en-GB"/>
          <w14:ligatures w14:val="none"/>
        </w:rPr>
        <w:t xml:space="preserve"> should be reported to your locality.</w:t>
      </w:r>
      <w:r w:rsidR="00242E84">
        <w:rPr>
          <w:rFonts w:ascii="Arial" w:eastAsiaTheme="minorEastAsia" w:hAnsi="Arial" w:cs="Arial"/>
          <w:noProof/>
          <w:kern w:val="0"/>
          <w:lang w:eastAsia="en-GB"/>
          <w14:ligatures w14:val="none"/>
        </w:rPr>
        <w:t xml:space="preserve"> Just click on”MY BOROUGH” for details </w:t>
      </w:r>
      <w:hyperlink r:id="rId13" w:history="1">
        <w:r w:rsidR="00242E84">
          <w:rPr>
            <w:rStyle w:val="Hyperlink"/>
          </w:rPr>
          <w:t>Contact us | Greater Manchester Integrated Care Partnership (gmintegratedcare.org.uk)</w:t>
        </w:r>
      </w:hyperlink>
    </w:p>
    <w:p w14:paraId="5454B3C2" w14:textId="68C73526" w:rsidR="00A05030" w:rsidRPr="00895586" w:rsidRDefault="002F15F3" w:rsidP="00A05030">
      <w:pPr>
        <w:pStyle w:val="NoSpacing"/>
        <w:rPr>
          <w:rFonts w:ascii="Arial" w:eastAsiaTheme="minorEastAsia" w:hAnsi="Arial" w:cs="Arial"/>
          <w:noProof/>
          <w:kern w:val="0"/>
          <w:lang w:eastAsia="en-GB"/>
          <w14:ligatures w14:val="none"/>
        </w:rPr>
      </w:pPr>
      <w:r w:rsidRPr="00895586">
        <w:rPr>
          <w:rFonts w:ascii="Arial" w:eastAsiaTheme="minorEastAsia" w:hAnsi="Arial" w:cs="Arial"/>
          <w:noProof/>
          <w:kern w:val="0"/>
          <w:lang w:eastAsia="en-GB"/>
          <w14:ligatures w14:val="none"/>
        </w:rPr>
        <w:t xml:space="preserve"> </w:t>
      </w:r>
    </w:p>
    <w:p w14:paraId="04B9F790" w14:textId="2FE9253B" w:rsidR="00B63523" w:rsidRPr="00895586" w:rsidRDefault="00B63523" w:rsidP="00A05030">
      <w:pPr>
        <w:pStyle w:val="NoSpacing"/>
        <w:rPr>
          <w:rFonts w:ascii="Arial" w:eastAsiaTheme="minorEastAsia" w:hAnsi="Arial" w:cs="Arial"/>
          <w:b/>
          <w:bCs/>
          <w:noProof/>
          <w:kern w:val="0"/>
          <w:lang w:eastAsia="en-GB"/>
          <w14:ligatures w14:val="none"/>
        </w:rPr>
      </w:pPr>
      <w:r w:rsidRPr="00895586">
        <w:rPr>
          <w:rFonts w:ascii="Arial" w:eastAsiaTheme="minorEastAsia" w:hAnsi="Arial" w:cs="Arial"/>
          <w:b/>
          <w:bCs/>
          <w:noProof/>
          <w:kern w:val="0"/>
          <w:lang w:eastAsia="en-GB"/>
          <w14:ligatures w14:val="none"/>
        </w:rPr>
        <w:t>Specialised Services</w:t>
      </w:r>
    </w:p>
    <w:p w14:paraId="4A06985C" w14:textId="47469AE7" w:rsidR="002F15F3" w:rsidRPr="00895586" w:rsidRDefault="002F15F3" w:rsidP="002F15F3">
      <w:pPr>
        <w:pStyle w:val="NoSpacing"/>
        <w:rPr>
          <w:rFonts w:ascii="Arial" w:eastAsiaTheme="minorEastAsia" w:hAnsi="Arial" w:cs="Arial"/>
          <w:noProof/>
          <w:kern w:val="0"/>
          <w:lang w:eastAsia="en-GB"/>
          <w14:ligatures w14:val="none"/>
        </w:rPr>
      </w:pPr>
      <w:r w:rsidRPr="00895586">
        <w:rPr>
          <w:rFonts w:ascii="Arial" w:eastAsiaTheme="minorEastAsia" w:hAnsi="Arial" w:cs="Arial"/>
          <w:noProof/>
          <w:kern w:val="0"/>
          <w:lang w:eastAsia="en-GB"/>
          <w14:ligatures w14:val="none"/>
        </w:rPr>
        <w:t>If you have a complaint about a specialised service commissioned by NHS England, please contact:</w:t>
      </w:r>
    </w:p>
    <w:p w14:paraId="3427ABBF" w14:textId="67EF35AD" w:rsidR="002F15F3" w:rsidRPr="00895586" w:rsidRDefault="002F15F3" w:rsidP="00895586">
      <w:pPr>
        <w:pStyle w:val="NoSpacing"/>
        <w:numPr>
          <w:ilvl w:val="0"/>
          <w:numId w:val="4"/>
        </w:numPr>
        <w:rPr>
          <w:rFonts w:ascii="Arial" w:eastAsiaTheme="minorEastAsia" w:hAnsi="Arial" w:cs="Arial"/>
          <w:noProof/>
          <w:kern w:val="0"/>
          <w:lang w:eastAsia="en-GB"/>
          <w14:ligatures w14:val="none"/>
        </w:rPr>
      </w:pPr>
      <w:r w:rsidRPr="00895586">
        <w:rPr>
          <w:rFonts w:ascii="Arial" w:eastAsiaTheme="minorEastAsia" w:hAnsi="Arial" w:cs="Arial"/>
          <w:noProof/>
          <w:kern w:val="0"/>
          <w:lang w:eastAsia="en-GB"/>
          <w14:ligatures w14:val="none"/>
        </w:rPr>
        <w:t>Telephone: 0300 311 22 33</w:t>
      </w:r>
    </w:p>
    <w:p w14:paraId="37B157BF" w14:textId="38F1FB54" w:rsidR="002F15F3" w:rsidRPr="00895586" w:rsidRDefault="002F15F3" w:rsidP="00895586">
      <w:pPr>
        <w:pStyle w:val="NoSpacing"/>
        <w:numPr>
          <w:ilvl w:val="0"/>
          <w:numId w:val="4"/>
        </w:numPr>
        <w:rPr>
          <w:rFonts w:ascii="Arial" w:eastAsiaTheme="minorEastAsia" w:hAnsi="Arial" w:cs="Arial"/>
          <w:noProof/>
          <w:kern w:val="0"/>
          <w:lang w:eastAsia="en-GB"/>
          <w14:ligatures w14:val="none"/>
        </w:rPr>
      </w:pPr>
      <w:r w:rsidRPr="00895586">
        <w:rPr>
          <w:rFonts w:ascii="Arial" w:eastAsiaTheme="minorEastAsia" w:hAnsi="Arial" w:cs="Arial"/>
          <w:noProof/>
          <w:kern w:val="0"/>
          <w:lang w:eastAsia="en-GB"/>
          <w14:ligatures w14:val="none"/>
        </w:rPr>
        <w:t xml:space="preserve">Email: </w:t>
      </w:r>
      <w:hyperlink r:id="rId14" w:history="1">
        <w:r w:rsidRPr="00895586">
          <w:rPr>
            <w:rStyle w:val="Hyperlink"/>
            <w:rFonts w:ascii="Arial" w:eastAsiaTheme="minorEastAsia" w:hAnsi="Arial" w:cs="Arial"/>
            <w:noProof/>
            <w:kern w:val="0"/>
            <w:lang w:eastAsia="en-GB"/>
            <w14:ligatures w14:val="none"/>
          </w:rPr>
          <w:t>england.contactus@nhs.net</w:t>
        </w:r>
      </w:hyperlink>
      <w:r w:rsidRPr="00895586">
        <w:rPr>
          <w:rFonts w:ascii="Arial" w:eastAsiaTheme="minorEastAsia" w:hAnsi="Arial" w:cs="Arial"/>
          <w:noProof/>
          <w:kern w:val="0"/>
          <w:lang w:eastAsia="en-GB"/>
          <w14:ligatures w14:val="none"/>
        </w:rPr>
        <w:t xml:space="preserve"> </w:t>
      </w:r>
    </w:p>
    <w:p w14:paraId="558E7F28" w14:textId="77777777" w:rsidR="00895586" w:rsidRPr="00895586" w:rsidRDefault="00895586" w:rsidP="00895586">
      <w:pPr>
        <w:pStyle w:val="NoSpacing"/>
        <w:numPr>
          <w:ilvl w:val="0"/>
          <w:numId w:val="4"/>
        </w:numPr>
        <w:rPr>
          <w:rFonts w:ascii="Arial" w:eastAsiaTheme="minorEastAsia" w:hAnsi="Arial" w:cs="Arial"/>
          <w:noProof/>
          <w:kern w:val="0"/>
          <w:lang w:eastAsia="en-GB"/>
          <w14:ligatures w14:val="none"/>
        </w:rPr>
      </w:pPr>
      <w:r w:rsidRPr="00895586">
        <w:rPr>
          <w:rFonts w:ascii="Arial" w:eastAsiaTheme="minorEastAsia" w:hAnsi="Arial" w:cs="Arial"/>
          <w:noProof/>
          <w:kern w:val="0"/>
          <w:lang w:eastAsia="en-GB"/>
          <w14:ligatures w14:val="none"/>
        </w:rPr>
        <w:t>Post: NHS England, PO Box 16738,Redditch,B97 9PT</w:t>
      </w:r>
    </w:p>
    <w:p w14:paraId="2FDFDA67" w14:textId="77777777" w:rsidR="002F15F3" w:rsidRPr="00895586" w:rsidRDefault="002F15F3" w:rsidP="00A05030">
      <w:pPr>
        <w:pStyle w:val="NoSpacing"/>
        <w:rPr>
          <w:rFonts w:ascii="Arial" w:eastAsiaTheme="minorEastAsia" w:hAnsi="Arial" w:cs="Arial"/>
          <w:noProof/>
          <w:kern w:val="0"/>
          <w:lang w:eastAsia="en-GB"/>
          <w14:ligatures w14:val="none"/>
        </w:rPr>
      </w:pPr>
    </w:p>
    <w:p w14:paraId="5A3BE6DE" w14:textId="7A1B59C0" w:rsidR="002F15F3" w:rsidRPr="00895586" w:rsidRDefault="002F15F3" w:rsidP="002F15F3">
      <w:pPr>
        <w:pStyle w:val="NoSpacing"/>
        <w:rPr>
          <w:rFonts w:ascii="Arial" w:eastAsiaTheme="minorEastAsia" w:hAnsi="Arial" w:cs="Arial"/>
          <w:noProof/>
          <w:kern w:val="0"/>
          <w:lang w:eastAsia="en-GB"/>
          <w14:ligatures w14:val="none"/>
        </w:rPr>
      </w:pPr>
      <w:r w:rsidRPr="00895586">
        <w:rPr>
          <w:rFonts w:ascii="Arial" w:eastAsiaTheme="minorEastAsia" w:hAnsi="Arial" w:cs="Arial"/>
          <w:b/>
          <w:bCs/>
          <w:noProof/>
          <w:kern w:val="0"/>
          <w:lang w:eastAsia="en-GB"/>
          <w14:ligatures w14:val="none"/>
        </w:rPr>
        <w:t>FOI Requests</w:t>
      </w:r>
      <w:r w:rsidRPr="00895586">
        <w:rPr>
          <w:rFonts w:ascii="Arial" w:eastAsiaTheme="minorEastAsia" w:hAnsi="Arial" w:cs="Arial"/>
          <w:noProof/>
          <w:kern w:val="0"/>
          <w:lang w:eastAsia="en-GB"/>
          <w14:ligatures w14:val="none"/>
        </w:rPr>
        <w:t xml:space="preserve"> please email </w:t>
      </w:r>
      <w:hyperlink r:id="rId15" w:history="1">
        <w:r w:rsidR="00B63523" w:rsidRPr="00895586">
          <w:rPr>
            <w:rStyle w:val="Hyperlink"/>
            <w:rFonts w:ascii="Arial" w:eastAsiaTheme="minorEastAsia" w:hAnsi="Arial" w:cs="Arial"/>
            <w:noProof/>
            <w:kern w:val="0"/>
            <w:lang w:eastAsia="en-GB"/>
            <w14:ligatures w14:val="none"/>
          </w:rPr>
          <w:t>nhsgm.foi@nhs.net</w:t>
        </w:r>
      </w:hyperlink>
      <w:r w:rsidR="00B63523" w:rsidRPr="00895586">
        <w:rPr>
          <w:rFonts w:ascii="Arial" w:eastAsiaTheme="minorEastAsia" w:hAnsi="Arial" w:cs="Arial"/>
          <w:noProof/>
          <w:kern w:val="0"/>
          <w:lang w:eastAsia="en-GB"/>
          <w14:ligatures w14:val="none"/>
        </w:rPr>
        <w:t xml:space="preserve"> </w:t>
      </w:r>
    </w:p>
    <w:p w14:paraId="6D21FD31" w14:textId="026BA395" w:rsidR="002F15F3" w:rsidRPr="00895586" w:rsidRDefault="002F15F3" w:rsidP="002F15F3">
      <w:pPr>
        <w:pStyle w:val="NoSpacing"/>
        <w:rPr>
          <w:rFonts w:ascii="Arial" w:eastAsiaTheme="minorEastAsia" w:hAnsi="Arial" w:cs="Arial"/>
          <w:noProof/>
          <w:kern w:val="0"/>
          <w:lang w:eastAsia="en-GB"/>
          <w14:ligatures w14:val="none"/>
        </w:rPr>
      </w:pPr>
      <w:r w:rsidRPr="00895586">
        <w:rPr>
          <w:rFonts w:ascii="Arial" w:eastAsiaTheme="minorEastAsia" w:hAnsi="Arial" w:cs="Arial"/>
          <w:noProof/>
          <w:kern w:val="0"/>
          <w:lang w:eastAsia="en-GB"/>
          <w14:ligatures w14:val="none"/>
        </w:rPr>
        <w:t>Please write “Freedom of Information” in the subject line of any FOI request.</w:t>
      </w:r>
    </w:p>
    <w:p w14:paraId="018F0E64" w14:textId="638BC41F" w:rsidR="002F15F3" w:rsidRPr="00895586" w:rsidRDefault="002F15F3" w:rsidP="00A05030">
      <w:pPr>
        <w:pStyle w:val="NoSpacing"/>
        <w:rPr>
          <w:rFonts w:ascii="Arial" w:eastAsiaTheme="minorEastAsia" w:hAnsi="Arial" w:cs="Arial"/>
          <w:noProof/>
          <w:kern w:val="0"/>
          <w:lang w:eastAsia="en-GB"/>
          <w14:ligatures w14:val="none"/>
        </w:rPr>
      </w:pPr>
    </w:p>
    <w:p w14:paraId="2171132F" w14:textId="687B4502" w:rsidR="00895586" w:rsidRPr="00895586" w:rsidRDefault="00895586" w:rsidP="00A05030">
      <w:pPr>
        <w:pStyle w:val="NoSpacing"/>
        <w:rPr>
          <w:rFonts w:ascii="Arial" w:eastAsiaTheme="minorEastAsia" w:hAnsi="Arial" w:cs="Arial"/>
          <w:noProof/>
          <w:kern w:val="0"/>
          <w:lang w:eastAsia="en-GB"/>
          <w14:ligatures w14:val="none"/>
        </w:rPr>
      </w:pPr>
      <w:r w:rsidRPr="00895586">
        <w:rPr>
          <w:rFonts w:ascii="Arial" w:eastAsiaTheme="minorEastAsia" w:hAnsi="Arial" w:cs="Arial"/>
          <w:b/>
          <w:bCs/>
          <w:noProof/>
          <w:kern w:val="0"/>
          <w:lang w:eastAsia="en-GB"/>
          <w14:ligatures w14:val="none"/>
        </w:rPr>
        <w:t xml:space="preserve">Market Entry concerns and queries </w:t>
      </w:r>
      <w:hyperlink r:id="rId16" w:history="1">
        <w:r w:rsidRPr="00895586">
          <w:rPr>
            <w:rStyle w:val="Hyperlink"/>
            <w:rFonts w:ascii="Arial" w:eastAsiaTheme="minorEastAsia" w:hAnsi="Arial" w:cs="Arial"/>
            <w:noProof/>
            <w:kern w:val="0"/>
            <w:lang w:eastAsia="en-GB"/>
            <w14:ligatures w14:val="none"/>
          </w:rPr>
          <w:t>pcse.marketentry@nhs.net</w:t>
        </w:r>
      </w:hyperlink>
      <w:r w:rsidRPr="00895586">
        <w:rPr>
          <w:rFonts w:ascii="Arial" w:eastAsiaTheme="minorEastAsia" w:hAnsi="Arial" w:cs="Arial"/>
          <w:noProof/>
          <w:kern w:val="0"/>
          <w:lang w:eastAsia="en-GB"/>
          <w14:ligatures w14:val="none"/>
        </w:rPr>
        <w:t xml:space="preserve"> </w:t>
      </w:r>
    </w:p>
    <w:p w14:paraId="4B2E0E6D" w14:textId="77777777" w:rsidR="00895586" w:rsidRPr="00895586" w:rsidRDefault="00895586" w:rsidP="00A05030">
      <w:pPr>
        <w:pStyle w:val="NoSpacing"/>
        <w:rPr>
          <w:rFonts w:ascii="Arial" w:eastAsiaTheme="minorEastAsia" w:hAnsi="Arial" w:cs="Arial"/>
          <w:noProof/>
          <w:kern w:val="0"/>
          <w:lang w:eastAsia="en-GB"/>
          <w14:ligatures w14:val="none"/>
        </w:rPr>
      </w:pPr>
    </w:p>
    <w:p w14:paraId="3678B2A3" w14:textId="4F69E823" w:rsidR="00895586" w:rsidRPr="00895586" w:rsidRDefault="00B63523" w:rsidP="00A05030">
      <w:pPr>
        <w:pStyle w:val="NoSpacing"/>
        <w:rPr>
          <w:rFonts w:ascii="Arial" w:hAnsi="Arial" w:cs="Arial"/>
          <w:color w:val="0563C1" w:themeColor="hyperlink"/>
          <w:u w:val="single"/>
        </w:rPr>
      </w:pPr>
      <w:r w:rsidRPr="00895586">
        <w:rPr>
          <w:rFonts w:ascii="Arial" w:eastAsiaTheme="minorEastAsia" w:hAnsi="Arial" w:cs="Arial"/>
          <w:noProof/>
          <w:kern w:val="0"/>
          <w:lang w:eastAsia="en-GB"/>
          <w14:ligatures w14:val="none"/>
        </w:rPr>
        <w:t xml:space="preserve">For </w:t>
      </w:r>
      <w:r w:rsidRPr="00895586">
        <w:rPr>
          <w:rFonts w:ascii="Arial" w:eastAsiaTheme="minorEastAsia" w:hAnsi="Arial" w:cs="Arial"/>
          <w:b/>
          <w:bCs/>
          <w:noProof/>
          <w:kern w:val="0"/>
          <w:lang w:eastAsia="en-GB"/>
          <w14:ligatures w14:val="none"/>
        </w:rPr>
        <w:t>more signposting information</w:t>
      </w:r>
      <w:r w:rsidRPr="00895586">
        <w:rPr>
          <w:rFonts w:ascii="Arial" w:eastAsiaTheme="minorEastAsia" w:hAnsi="Arial" w:cs="Arial"/>
          <w:noProof/>
          <w:kern w:val="0"/>
          <w:lang w:eastAsia="en-GB"/>
          <w14:ligatures w14:val="none"/>
        </w:rPr>
        <w:t xml:space="preserve"> please see </w:t>
      </w:r>
      <w:hyperlink r:id="rId17" w:history="1">
        <w:r w:rsidRPr="00895586">
          <w:rPr>
            <w:rStyle w:val="Hyperlink"/>
            <w:rFonts w:ascii="Arial" w:hAnsi="Arial" w:cs="Arial"/>
          </w:rPr>
          <w:t>Contact us | Greater Manchester Integrated Care Partnership (gmintegratedcare.org.uk)</w:t>
        </w:r>
      </w:hyperlink>
    </w:p>
    <w:sectPr w:rsidR="00895586" w:rsidRPr="00895586" w:rsidSect="00242E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271E"/>
    <w:multiLevelType w:val="hybridMultilevel"/>
    <w:tmpl w:val="D49CF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C290B"/>
    <w:multiLevelType w:val="hybridMultilevel"/>
    <w:tmpl w:val="977C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46409"/>
    <w:multiLevelType w:val="hybridMultilevel"/>
    <w:tmpl w:val="EB40B3FA"/>
    <w:lvl w:ilvl="0" w:tplc="248EB25E">
      <w:start w:val="1"/>
      <w:numFmt w:val="bullet"/>
      <w:lvlText w:val="•"/>
      <w:lvlJc w:val="left"/>
      <w:pPr>
        <w:tabs>
          <w:tab w:val="num" w:pos="720"/>
        </w:tabs>
        <w:ind w:left="720" w:hanging="360"/>
      </w:pPr>
      <w:rPr>
        <w:rFonts w:ascii="Arial" w:hAnsi="Arial" w:hint="default"/>
      </w:rPr>
    </w:lvl>
    <w:lvl w:ilvl="1" w:tplc="2C32E4E0" w:tentative="1">
      <w:start w:val="1"/>
      <w:numFmt w:val="bullet"/>
      <w:lvlText w:val="•"/>
      <w:lvlJc w:val="left"/>
      <w:pPr>
        <w:tabs>
          <w:tab w:val="num" w:pos="1440"/>
        </w:tabs>
        <w:ind w:left="1440" w:hanging="360"/>
      </w:pPr>
      <w:rPr>
        <w:rFonts w:ascii="Arial" w:hAnsi="Arial" w:hint="default"/>
      </w:rPr>
    </w:lvl>
    <w:lvl w:ilvl="2" w:tplc="1C7C2F66" w:tentative="1">
      <w:start w:val="1"/>
      <w:numFmt w:val="bullet"/>
      <w:lvlText w:val="•"/>
      <w:lvlJc w:val="left"/>
      <w:pPr>
        <w:tabs>
          <w:tab w:val="num" w:pos="2160"/>
        </w:tabs>
        <w:ind w:left="2160" w:hanging="360"/>
      </w:pPr>
      <w:rPr>
        <w:rFonts w:ascii="Arial" w:hAnsi="Arial" w:hint="default"/>
      </w:rPr>
    </w:lvl>
    <w:lvl w:ilvl="3" w:tplc="DDE06FD8" w:tentative="1">
      <w:start w:val="1"/>
      <w:numFmt w:val="bullet"/>
      <w:lvlText w:val="•"/>
      <w:lvlJc w:val="left"/>
      <w:pPr>
        <w:tabs>
          <w:tab w:val="num" w:pos="2880"/>
        </w:tabs>
        <w:ind w:left="2880" w:hanging="360"/>
      </w:pPr>
      <w:rPr>
        <w:rFonts w:ascii="Arial" w:hAnsi="Arial" w:hint="default"/>
      </w:rPr>
    </w:lvl>
    <w:lvl w:ilvl="4" w:tplc="4726D85A" w:tentative="1">
      <w:start w:val="1"/>
      <w:numFmt w:val="bullet"/>
      <w:lvlText w:val="•"/>
      <w:lvlJc w:val="left"/>
      <w:pPr>
        <w:tabs>
          <w:tab w:val="num" w:pos="3600"/>
        </w:tabs>
        <w:ind w:left="3600" w:hanging="360"/>
      </w:pPr>
      <w:rPr>
        <w:rFonts w:ascii="Arial" w:hAnsi="Arial" w:hint="default"/>
      </w:rPr>
    </w:lvl>
    <w:lvl w:ilvl="5" w:tplc="ACBAFAB8" w:tentative="1">
      <w:start w:val="1"/>
      <w:numFmt w:val="bullet"/>
      <w:lvlText w:val="•"/>
      <w:lvlJc w:val="left"/>
      <w:pPr>
        <w:tabs>
          <w:tab w:val="num" w:pos="4320"/>
        </w:tabs>
        <w:ind w:left="4320" w:hanging="360"/>
      </w:pPr>
      <w:rPr>
        <w:rFonts w:ascii="Arial" w:hAnsi="Arial" w:hint="default"/>
      </w:rPr>
    </w:lvl>
    <w:lvl w:ilvl="6" w:tplc="1F0A3E6A" w:tentative="1">
      <w:start w:val="1"/>
      <w:numFmt w:val="bullet"/>
      <w:lvlText w:val="•"/>
      <w:lvlJc w:val="left"/>
      <w:pPr>
        <w:tabs>
          <w:tab w:val="num" w:pos="5040"/>
        </w:tabs>
        <w:ind w:left="5040" w:hanging="360"/>
      </w:pPr>
      <w:rPr>
        <w:rFonts w:ascii="Arial" w:hAnsi="Arial" w:hint="default"/>
      </w:rPr>
    </w:lvl>
    <w:lvl w:ilvl="7" w:tplc="C832AAE6" w:tentative="1">
      <w:start w:val="1"/>
      <w:numFmt w:val="bullet"/>
      <w:lvlText w:val="•"/>
      <w:lvlJc w:val="left"/>
      <w:pPr>
        <w:tabs>
          <w:tab w:val="num" w:pos="5760"/>
        </w:tabs>
        <w:ind w:left="5760" w:hanging="360"/>
      </w:pPr>
      <w:rPr>
        <w:rFonts w:ascii="Arial" w:hAnsi="Arial" w:hint="default"/>
      </w:rPr>
    </w:lvl>
    <w:lvl w:ilvl="8" w:tplc="E2683D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3C3C97"/>
    <w:multiLevelType w:val="hybridMultilevel"/>
    <w:tmpl w:val="47108950"/>
    <w:lvl w:ilvl="0" w:tplc="2FCADF58">
      <w:start w:val="1"/>
      <w:numFmt w:val="bullet"/>
      <w:lvlText w:val="•"/>
      <w:lvlJc w:val="left"/>
      <w:pPr>
        <w:tabs>
          <w:tab w:val="num" w:pos="720"/>
        </w:tabs>
        <w:ind w:left="720" w:hanging="360"/>
      </w:pPr>
      <w:rPr>
        <w:rFonts w:ascii="Arial" w:hAnsi="Arial" w:hint="default"/>
      </w:rPr>
    </w:lvl>
    <w:lvl w:ilvl="1" w:tplc="E270A542" w:tentative="1">
      <w:start w:val="1"/>
      <w:numFmt w:val="bullet"/>
      <w:lvlText w:val="•"/>
      <w:lvlJc w:val="left"/>
      <w:pPr>
        <w:tabs>
          <w:tab w:val="num" w:pos="1440"/>
        </w:tabs>
        <w:ind w:left="1440" w:hanging="360"/>
      </w:pPr>
      <w:rPr>
        <w:rFonts w:ascii="Arial" w:hAnsi="Arial" w:hint="default"/>
      </w:rPr>
    </w:lvl>
    <w:lvl w:ilvl="2" w:tplc="43F2F29E" w:tentative="1">
      <w:start w:val="1"/>
      <w:numFmt w:val="bullet"/>
      <w:lvlText w:val="•"/>
      <w:lvlJc w:val="left"/>
      <w:pPr>
        <w:tabs>
          <w:tab w:val="num" w:pos="2160"/>
        </w:tabs>
        <w:ind w:left="2160" w:hanging="360"/>
      </w:pPr>
      <w:rPr>
        <w:rFonts w:ascii="Arial" w:hAnsi="Arial" w:hint="default"/>
      </w:rPr>
    </w:lvl>
    <w:lvl w:ilvl="3" w:tplc="3412ED36" w:tentative="1">
      <w:start w:val="1"/>
      <w:numFmt w:val="bullet"/>
      <w:lvlText w:val="•"/>
      <w:lvlJc w:val="left"/>
      <w:pPr>
        <w:tabs>
          <w:tab w:val="num" w:pos="2880"/>
        </w:tabs>
        <w:ind w:left="2880" w:hanging="360"/>
      </w:pPr>
      <w:rPr>
        <w:rFonts w:ascii="Arial" w:hAnsi="Arial" w:hint="default"/>
      </w:rPr>
    </w:lvl>
    <w:lvl w:ilvl="4" w:tplc="B656A288" w:tentative="1">
      <w:start w:val="1"/>
      <w:numFmt w:val="bullet"/>
      <w:lvlText w:val="•"/>
      <w:lvlJc w:val="left"/>
      <w:pPr>
        <w:tabs>
          <w:tab w:val="num" w:pos="3600"/>
        </w:tabs>
        <w:ind w:left="3600" w:hanging="360"/>
      </w:pPr>
      <w:rPr>
        <w:rFonts w:ascii="Arial" w:hAnsi="Arial" w:hint="default"/>
      </w:rPr>
    </w:lvl>
    <w:lvl w:ilvl="5" w:tplc="E160C47C" w:tentative="1">
      <w:start w:val="1"/>
      <w:numFmt w:val="bullet"/>
      <w:lvlText w:val="•"/>
      <w:lvlJc w:val="left"/>
      <w:pPr>
        <w:tabs>
          <w:tab w:val="num" w:pos="4320"/>
        </w:tabs>
        <w:ind w:left="4320" w:hanging="360"/>
      </w:pPr>
      <w:rPr>
        <w:rFonts w:ascii="Arial" w:hAnsi="Arial" w:hint="default"/>
      </w:rPr>
    </w:lvl>
    <w:lvl w:ilvl="6" w:tplc="5D1ECE32" w:tentative="1">
      <w:start w:val="1"/>
      <w:numFmt w:val="bullet"/>
      <w:lvlText w:val="•"/>
      <w:lvlJc w:val="left"/>
      <w:pPr>
        <w:tabs>
          <w:tab w:val="num" w:pos="5040"/>
        </w:tabs>
        <w:ind w:left="5040" w:hanging="360"/>
      </w:pPr>
      <w:rPr>
        <w:rFonts w:ascii="Arial" w:hAnsi="Arial" w:hint="default"/>
      </w:rPr>
    </w:lvl>
    <w:lvl w:ilvl="7" w:tplc="135C37FC" w:tentative="1">
      <w:start w:val="1"/>
      <w:numFmt w:val="bullet"/>
      <w:lvlText w:val="•"/>
      <w:lvlJc w:val="left"/>
      <w:pPr>
        <w:tabs>
          <w:tab w:val="num" w:pos="5760"/>
        </w:tabs>
        <w:ind w:left="5760" w:hanging="360"/>
      </w:pPr>
      <w:rPr>
        <w:rFonts w:ascii="Arial" w:hAnsi="Arial" w:hint="default"/>
      </w:rPr>
    </w:lvl>
    <w:lvl w:ilvl="8" w:tplc="427AA1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7615EF"/>
    <w:multiLevelType w:val="hybridMultilevel"/>
    <w:tmpl w:val="3A92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2B17E0"/>
    <w:multiLevelType w:val="hybridMultilevel"/>
    <w:tmpl w:val="6624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455138">
    <w:abstractNumId w:val="1"/>
  </w:num>
  <w:num w:numId="2" w16cid:durableId="57679577">
    <w:abstractNumId w:val="2"/>
  </w:num>
  <w:num w:numId="3" w16cid:durableId="1392190594">
    <w:abstractNumId w:val="3"/>
  </w:num>
  <w:num w:numId="4" w16cid:durableId="1698241379">
    <w:abstractNumId w:val="5"/>
  </w:num>
  <w:num w:numId="5" w16cid:durableId="68117720">
    <w:abstractNumId w:val="0"/>
  </w:num>
  <w:num w:numId="6" w16cid:durableId="1352032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37"/>
    <w:rsid w:val="00035F37"/>
    <w:rsid w:val="00057C31"/>
    <w:rsid w:val="000F32B4"/>
    <w:rsid w:val="00242E84"/>
    <w:rsid w:val="002F15F3"/>
    <w:rsid w:val="003F16F2"/>
    <w:rsid w:val="004535AE"/>
    <w:rsid w:val="004C6A9B"/>
    <w:rsid w:val="0050703E"/>
    <w:rsid w:val="008502B1"/>
    <w:rsid w:val="00895586"/>
    <w:rsid w:val="008E07F6"/>
    <w:rsid w:val="00901713"/>
    <w:rsid w:val="00A05030"/>
    <w:rsid w:val="00B63523"/>
    <w:rsid w:val="00C05DC0"/>
    <w:rsid w:val="00F07FF5"/>
    <w:rsid w:val="00F53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9A6A"/>
  <w15:chartTrackingRefBased/>
  <w15:docId w15:val="{19780940-0129-4B60-B7CC-FBCBB703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FF5"/>
    <w:pPr>
      <w:spacing w:after="0" w:line="240" w:lineRule="auto"/>
    </w:pPr>
  </w:style>
  <w:style w:type="character" w:styleId="Hyperlink">
    <w:name w:val="Hyperlink"/>
    <w:basedOn w:val="DefaultParagraphFont"/>
    <w:uiPriority w:val="99"/>
    <w:unhideWhenUsed/>
    <w:rsid w:val="00F07FF5"/>
    <w:rPr>
      <w:color w:val="0563C1" w:themeColor="hyperlink"/>
      <w:u w:val="single"/>
    </w:rPr>
  </w:style>
  <w:style w:type="character" w:styleId="UnresolvedMention">
    <w:name w:val="Unresolved Mention"/>
    <w:basedOn w:val="DefaultParagraphFont"/>
    <w:uiPriority w:val="99"/>
    <w:semiHidden/>
    <w:unhideWhenUsed/>
    <w:rsid w:val="00A0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4269">
      <w:bodyDiv w:val="1"/>
      <w:marLeft w:val="0"/>
      <w:marRight w:val="0"/>
      <w:marTop w:val="0"/>
      <w:marBottom w:val="0"/>
      <w:divBdr>
        <w:top w:val="none" w:sz="0" w:space="0" w:color="auto"/>
        <w:left w:val="none" w:sz="0" w:space="0" w:color="auto"/>
        <w:bottom w:val="none" w:sz="0" w:space="0" w:color="auto"/>
        <w:right w:val="none" w:sz="0" w:space="0" w:color="auto"/>
      </w:divBdr>
    </w:div>
    <w:div w:id="744030672">
      <w:bodyDiv w:val="1"/>
      <w:marLeft w:val="0"/>
      <w:marRight w:val="0"/>
      <w:marTop w:val="0"/>
      <w:marBottom w:val="0"/>
      <w:divBdr>
        <w:top w:val="none" w:sz="0" w:space="0" w:color="auto"/>
        <w:left w:val="none" w:sz="0" w:space="0" w:color="auto"/>
        <w:bottom w:val="none" w:sz="0" w:space="0" w:color="auto"/>
        <w:right w:val="none" w:sz="0" w:space="0" w:color="auto"/>
      </w:divBdr>
      <w:divsChild>
        <w:div w:id="2115124903">
          <w:marLeft w:val="360"/>
          <w:marRight w:val="0"/>
          <w:marTop w:val="200"/>
          <w:marBottom w:val="0"/>
          <w:divBdr>
            <w:top w:val="none" w:sz="0" w:space="0" w:color="auto"/>
            <w:left w:val="none" w:sz="0" w:space="0" w:color="auto"/>
            <w:bottom w:val="none" w:sz="0" w:space="0" w:color="auto"/>
            <w:right w:val="none" w:sz="0" w:space="0" w:color="auto"/>
          </w:divBdr>
        </w:div>
      </w:divsChild>
    </w:div>
    <w:div w:id="1189098355">
      <w:bodyDiv w:val="1"/>
      <w:marLeft w:val="0"/>
      <w:marRight w:val="0"/>
      <w:marTop w:val="0"/>
      <w:marBottom w:val="0"/>
      <w:divBdr>
        <w:top w:val="none" w:sz="0" w:space="0" w:color="auto"/>
        <w:left w:val="none" w:sz="0" w:space="0" w:color="auto"/>
        <w:bottom w:val="none" w:sz="0" w:space="0" w:color="auto"/>
        <w:right w:val="none" w:sz="0" w:space="0" w:color="auto"/>
      </w:divBdr>
    </w:div>
    <w:div w:id="1674186613">
      <w:bodyDiv w:val="1"/>
      <w:marLeft w:val="0"/>
      <w:marRight w:val="0"/>
      <w:marTop w:val="0"/>
      <w:marBottom w:val="0"/>
      <w:divBdr>
        <w:top w:val="none" w:sz="0" w:space="0" w:color="auto"/>
        <w:left w:val="none" w:sz="0" w:space="0" w:color="auto"/>
        <w:bottom w:val="none" w:sz="0" w:space="0" w:color="auto"/>
        <w:right w:val="none" w:sz="0" w:space="0" w:color="auto"/>
      </w:divBdr>
      <w:divsChild>
        <w:div w:id="382295383">
          <w:marLeft w:val="360"/>
          <w:marRight w:val="0"/>
          <w:marTop w:val="200"/>
          <w:marBottom w:val="0"/>
          <w:divBdr>
            <w:top w:val="none" w:sz="0" w:space="0" w:color="auto"/>
            <w:left w:val="none" w:sz="0" w:space="0" w:color="auto"/>
            <w:bottom w:val="none" w:sz="0" w:space="0" w:color="auto"/>
            <w:right w:val="none" w:sz="0" w:space="0" w:color="auto"/>
          </w:divBdr>
        </w:div>
      </w:divsChild>
    </w:div>
    <w:div w:id="17173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nwcdreporting@nhs.net" TargetMode="External"/><Relationship Id="rId13" Type="http://schemas.openxmlformats.org/officeDocument/2006/relationships/hyperlink" Target="https://gmintegratedcare.org.uk/have-your-say/contact-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reporting.co.uk" TargetMode="External"/><Relationship Id="rId12" Type="http://schemas.openxmlformats.org/officeDocument/2006/relationships/image" Target="media/image1.png"/><Relationship Id="rId17" Type="http://schemas.openxmlformats.org/officeDocument/2006/relationships/hyperlink" Target="https://gmintegratedcare.org.uk/have-your-say/contact-us/" TargetMode="External"/><Relationship Id="rId2" Type="http://schemas.openxmlformats.org/officeDocument/2006/relationships/styles" Target="styles.xml"/><Relationship Id="rId16" Type="http://schemas.openxmlformats.org/officeDocument/2006/relationships/hyperlink" Target="mailto:pcse.marketentry@nhs.net" TargetMode="External"/><Relationship Id="rId1" Type="http://schemas.openxmlformats.org/officeDocument/2006/relationships/numbering" Target="numbering.xml"/><Relationship Id="rId6" Type="http://schemas.openxmlformats.org/officeDocument/2006/relationships/hyperlink" Target="mailto:nhsgm.patientservices@nhs.net" TargetMode="External"/><Relationship Id="rId11" Type="http://schemas.openxmlformats.org/officeDocument/2006/relationships/hyperlink" Target="https://www.england.nhs.uk/safeguarding/nhs-england-safeguarding-app/" TargetMode="External"/><Relationship Id="rId5" Type="http://schemas.openxmlformats.org/officeDocument/2006/relationships/hyperlink" Target="mailto:gmhscp.gmtop@nhs.net" TargetMode="External"/><Relationship Id="rId15" Type="http://schemas.openxmlformats.org/officeDocument/2006/relationships/hyperlink" Target="mailto:nhsgm.foi@nhs.net" TargetMode="External"/><Relationship Id="rId10" Type="http://schemas.openxmlformats.org/officeDocument/2006/relationships/hyperlink" Target="mailto:mys@nhsbsa.nhs.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bsa.nhs.uk/contact-nhs-prescription-services" TargetMode="External"/><Relationship Id="rId14" Type="http://schemas.openxmlformats.org/officeDocument/2006/relationships/hyperlink" Target="mailto:england.contactu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494</Words>
  <Characters>2818</Characters>
  <Application>Microsoft Office Word</Application>
  <DocSecurity>0</DocSecurity>
  <Lines>23</Lines>
  <Paragraphs>6</Paragraphs>
  <ScaleCrop>false</ScaleCrop>
  <Company>GMCSU</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Sarah (EXT-ICB-ICS)</dc:creator>
  <cp:keywords/>
  <dc:description/>
  <cp:lastModifiedBy>Ward Sarah (EXT-ICB-ICS)</cp:lastModifiedBy>
  <cp:revision>4</cp:revision>
  <dcterms:created xsi:type="dcterms:W3CDTF">2024-06-03T09:08:00Z</dcterms:created>
  <dcterms:modified xsi:type="dcterms:W3CDTF">2024-06-03T09:19:00Z</dcterms:modified>
</cp:coreProperties>
</file>