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B7CAA" w14:textId="4B28C6F2" w:rsidR="001D6481" w:rsidRDefault="00647953" w:rsidP="001D6481">
      <w:pPr>
        <w:pStyle w:val="NoSpacing"/>
        <w:rPr>
          <w:rFonts w:ascii="Arial" w:eastAsia="Times New Roman" w:hAnsi="Arial" w:cs="Arial"/>
          <w:color w:val="8A1538"/>
          <w:sz w:val="32"/>
          <w:szCs w:val="32"/>
          <w:lang w:eastAsia="en-GB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2448475" wp14:editId="5F2B015A">
            <wp:simplePos x="0" y="0"/>
            <wp:positionH relativeFrom="column">
              <wp:posOffset>-103505</wp:posOffset>
            </wp:positionH>
            <wp:positionV relativeFrom="paragraph">
              <wp:posOffset>1187450</wp:posOffset>
            </wp:positionV>
            <wp:extent cx="5731510" cy="7416800"/>
            <wp:effectExtent l="0" t="0" r="2540" b="0"/>
            <wp:wrapTight wrapText="bothSides">
              <wp:wrapPolygon edited="0">
                <wp:start x="0" y="0"/>
                <wp:lineTo x="0" y="21526"/>
                <wp:lineTo x="21538" y="21526"/>
                <wp:lineTo x="21538" y="0"/>
                <wp:lineTo x="0" y="0"/>
              </wp:wrapPolygon>
            </wp:wrapTight>
            <wp:docPr id="14373382" name="Picture 4" descr="A map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3382" name="Picture 4" descr="A map of different colors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2"/>
                    <a:stretch/>
                  </pic:blipFill>
                  <pic:spPr bwMode="auto">
                    <a:xfrm>
                      <a:off x="0" y="0"/>
                      <a:ext cx="5731510" cy="74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335">
        <w:rPr>
          <w:rFonts w:ascii="Arial" w:hAnsi="Arial" w:cs="Arial"/>
          <w:color w:val="8A1538"/>
          <w:sz w:val="32"/>
          <w:szCs w:val="32"/>
          <w:lang w:eastAsia="en-GB"/>
        </w:rPr>
        <w:t xml:space="preserve">Manchester Health and Wellbeing Board PNA 2025-2028 </w:t>
      </w:r>
      <w:r w:rsidR="00071335" w:rsidRPr="00D84DD2">
        <w:rPr>
          <w:rFonts w:ascii="Arial" w:eastAsia="Times New Roman" w:hAnsi="Arial" w:cs="Arial"/>
          <w:color w:val="8A1538"/>
          <w:sz w:val="32"/>
          <w:szCs w:val="32"/>
          <w:lang w:eastAsia="en-GB"/>
        </w:rPr>
        <w:t xml:space="preserve">Appendix </w:t>
      </w:r>
      <w:r w:rsidR="001D6481">
        <w:rPr>
          <w:rFonts w:ascii="Arial" w:eastAsia="Times New Roman" w:hAnsi="Arial" w:cs="Arial"/>
          <w:color w:val="8A1538"/>
          <w:sz w:val="32"/>
          <w:szCs w:val="32"/>
          <w:lang w:eastAsia="en-GB"/>
        </w:rPr>
        <w:t>8</w:t>
      </w:r>
      <w:r w:rsidR="00071335" w:rsidRPr="00D84DD2">
        <w:rPr>
          <w:rFonts w:ascii="Arial" w:eastAsia="Times New Roman" w:hAnsi="Arial" w:cs="Arial"/>
          <w:color w:val="8A1538"/>
          <w:sz w:val="32"/>
          <w:szCs w:val="32"/>
          <w:lang w:eastAsia="en-GB"/>
        </w:rPr>
        <w:t xml:space="preserve">: </w:t>
      </w:r>
      <w:r w:rsidR="00071335">
        <w:rPr>
          <w:rFonts w:ascii="Arial" w:eastAsia="Times New Roman" w:hAnsi="Arial" w:cs="Arial"/>
          <w:color w:val="8A1538"/>
          <w:sz w:val="32"/>
          <w:szCs w:val="32"/>
          <w:lang w:eastAsia="en-GB"/>
        </w:rPr>
        <w:t>Maps</w:t>
      </w:r>
      <w:r w:rsidR="00071335" w:rsidRPr="00D84DD2">
        <w:rPr>
          <w:rFonts w:ascii="Arial" w:eastAsia="Times New Roman" w:hAnsi="Arial" w:cs="Arial"/>
          <w:color w:val="8A1538"/>
          <w:sz w:val="32"/>
          <w:szCs w:val="32"/>
          <w:lang w:eastAsia="en-GB"/>
        </w:rPr>
        <w:t xml:space="preserve"> 202</w:t>
      </w:r>
      <w:r w:rsidR="00071335">
        <w:rPr>
          <w:rFonts w:ascii="Arial" w:eastAsia="Times New Roman" w:hAnsi="Arial" w:cs="Arial"/>
          <w:color w:val="8A1538"/>
          <w:sz w:val="32"/>
          <w:szCs w:val="32"/>
          <w:lang w:eastAsia="en-GB"/>
        </w:rPr>
        <w:t>5</w:t>
      </w:r>
    </w:p>
    <w:p w14:paraId="5EF2846F" w14:textId="4E9527E8" w:rsidR="001D6481" w:rsidRDefault="001D6481" w:rsidP="001D6481">
      <w:pPr>
        <w:pStyle w:val="NoSpacing"/>
        <w:rPr>
          <w:rFonts w:ascii="Arial" w:hAnsi="Arial" w:cs="Arial"/>
          <w:sz w:val="24"/>
          <w:szCs w:val="24"/>
        </w:rPr>
      </w:pPr>
    </w:p>
    <w:p w14:paraId="438E1485" w14:textId="64C7C705" w:rsidR="00647953" w:rsidRDefault="00647953" w:rsidP="001D6481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Map 1: Map outlining the 12 neighbourhoods across the City of Manchester.</w:t>
      </w:r>
    </w:p>
    <w:p w14:paraId="2D1A41EE" w14:textId="721E2A23" w:rsidR="00647953" w:rsidRDefault="00647953" w:rsidP="001D6481">
      <w:pPr>
        <w:pStyle w:val="NoSpacing"/>
        <w:rPr>
          <w:rFonts w:ascii="Arial" w:hAnsi="Arial" w:cs="Arial"/>
          <w:sz w:val="24"/>
          <w:szCs w:val="24"/>
        </w:rPr>
      </w:pPr>
    </w:p>
    <w:p w14:paraId="3ADD005E" w14:textId="6BA69453" w:rsidR="001D6481" w:rsidRPr="001D6481" w:rsidRDefault="001D6481" w:rsidP="001D6481">
      <w:pPr>
        <w:pStyle w:val="NoSpacing"/>
        <w:rPr>
          <w:rFonts w:ascii="Arial" w:eastAsia="Times New Roman" w:hAnsi="Arial" w:cs="Arial"/>
          <w:color w:val="8A1538"/>
          <w:sz w:val="32"/>
          <w:szCs w:val="32"/>
          <w:lang w:eastAsia="en-GB"/>
        </w:rPr>
      </w:pPr>
      <w:bookmarkStart w:id="0" w:name="_Hlk197594946"/>
      <w:bookmarkEnd w:id="0"/>
      <w:r w:rsidRPr="001D6481">
        <w:rPr>
          <w:rFonts w:ascii="Arial" w:hAnsi="Arial" w:cs="Arial"/>
          <w:sz w:val="24"/>
          <w:szCs w:val="24"/>
        </w:rPr>
        <w:lastRenderedPageBreak/>
        <w:t xml:space="preserve">Map </w:t>
      </w:r>
      <w:r w:rsidR="00647953">
        <w:rPr>
          <w:rFonts w:ascii="Arial" w:hAnsi="Arial" w:cs="Arial"/>
          <w:sz w:val="24"/>
          <w:szCs w:val="24"/>
        </w:rPr>
        <w:t>2:</w:t>
      </w:r>
      <w:r w:rsidRPr="001D6481">
        <w:rPr>
          <w:rFonts w:ascii="Arial" w:hAnsi="Arial" w:cs="Arial"/>
          <w:sz w:val="24"/>
          <w:szCs w:val="24"/>
        </w:rPr>
        <w:t xml:space="preserve"> Statutory map highlighting the geographical position of all pharmacies within Manchester Health and Wellbeing Board.</w:t>
      </w:r>
    </w:p>
    <w:p w14:paraId="6871785C" w14:textId="3670D71C" w:rsidR="00936107" w:rsidRDefault="001D6481">
      <w:r>
        <w:rPr>
          <w:noProof/>
        </w:rPr>
        <w:drawing>
          <wp:anchor distT="0" distB="0" distL="114300" distR="114300" simplePos="0" relativeHeight="251658240" behindDoc="1" locked="0" layoutInCell="1" allowOverlap="1" wp14:anchorId="76D48A55" wp14:editId="18CF7C61">
            <wp:simplePos x="0" y="0"/>
            <wp:positionH relativeFrom="margin">
              <wp:align>left</wp:align>
            </wp:positionH>
            <wp:positionV relativeFrom="paragraph">
              <wp:posOffset>317500</wp:posOffset>
            </wp:positionV>
            <wp:extent cx="5493385" cy="6853555"/>
            <wp:effectExtent l="0" t="0" r="0" b="4445"/>
            <wp:wrapTight wrapText="bothSides">
              <wp:wrapPolygon edited="0">
                <wp:start x="0" y="0"/>
                <wp:lineTo x="0" y="21554"/>
                <wp:lineTo x="21498" y="21554"/>
                <wp:lineTo x="21498" y="0"/>
                <wp:lineTo x="0" y="0"/>
              </wp:wrapPolygon>
            </wp:wrapTight>
            <wp:docPr id="1794491741" name="Picture 1" descr="A map of a region with different colored are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91741" name="Picture 1" descr="A map of a region with different colored areas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9"/>
                    <a:stretch/>
                  </pic:blipFill>
                  <pic:spPr bwMode="auto">
                    <a:xfrm>
                      <a:off x="0" y="0"/>
                      <a:ext cx="5493385" cy="685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107">
        <w:br w:type="page"/>
      </w:r>
    </w:p>
    <w:p w14:paraId="35280768" w14:textId="7C5A76CE" w:rsidR="008B4935" w:rsidRPr="006D3F3E" w:rsidRDefault="006D3F3E" w:rsidP="008B4935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2CEFF65" wp14:editId="33E05FAB">
            <wp:simplePos x="0" y="0"/>
            <wp:positionH relativeFrom="page">
              <wp:align>center</wp:align>
            </wp:positionH>
            <wp:positionV relativeFrom="paragraph">
              <wp:posOffset>503693</wp:posOffset>
            </wp:positionV>
            <wp:extent cx="5731510" cy="8100695"/>
            <wp:effectExtent l="0" t="0" r="2540" b="0"/>
            <wp:wrapTight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ight>
            <wp:docPr id="380234096" name="Picture 2" descr="A map of a country with different colored are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34096" name="Picture 2" descr="A map of a country with different colored area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F3E">
        <w:rPr>
          <w:rFonts w:ascii="Arial" w:hAnsi="Arial" w:cs="Arial"/>
        </w:rPr>
        <w:t xml:space="preserve">Map </w:t>
      </w:r>
      <w:r w:rsidR="00647953">
        <w:rPr>
          <w:rFonts w:ascii="Arial" w:hAnsi="Arial" w:cs="Arial"/>
        </w:rPr>
        <w:t>3</w:t>
      </w:r>
      <w:r w:rsidRPr="006D3F3E">
        <w:rPr>
          <w:rFonts w:ascii="Arial" w:hAnsi="Arial" w:cs="Arial"/>
        </w:rPr>
        <w:t>: M</w:t>
      </w:r>
      <w:r w:rsidRPr="006D3F3E">
        <w:rPr>
          <w:rFonts w:ascii="Arial" w:hAnsi="Arial" w:cs="Arial"/>
        </w:rPr>
        <w:t xml:space="preserve">ap highlighting the geographical position of all pharmacies </w:t>
      </w:r>
      <w:r w:rsidRPr="006D3F3E">
        <w:rPr>
          <w:rFonts w:ascii="Arial" w:hAnsi="Arial" w:cs="Arial"/>
        </w:rPr>
        <w:t xml:space="preserve">and GP practices </w:t>
      </w:r>
      <w:r w:rsidRPr="006D3F3E">
        <w:rPr>
          <w:rFonts w:ascii="Arial" w:hAnsi="Arial" w:cs="Arial"/>
        </w:rPr>
        <w:t>within Manchester Health and Wellbeing Board</w:t>
      </w:r>
      <w:r>
        <w:rPr>
          <w:rFonts w:ascii="Arial" w:hAnsi="Arial" w:cs="Arial"/>
        </w:rPr>
        <w:t>.</w:t>
      </w:r>
    </w:p>
    <w:p w14:paraId="3C9E80C2" w14:textId="327109FC" w:rsidR="00D22852" w:rsidRPr="00647953" w:rsidRDefault="006D3F3E" w:rsidP="00647953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BBB0953" wp14:editId="5056FACD">
            <wp:simplePos x="0" y="0"/>
            <wp:positionH relativeFrom="column">
              <wp:posOffset>-71755</wp:posOffset>
            </wp:positionH>
            <wp:positionV relativeFrom="paragraph">
              <wp:posOffset>717550</wp:posOffset>
            </wp:positionV>
            <wp:extent cx="5731510" cy="7885430"/>
            <wp:effectExtent l="0" t="0" r="2540" b="1270"/>
            <wp:wrapTight wrapText="bothSides">
              <wp:wrapPolygon edited="0">
                <wp:start x="0" y="0"/>
                <wp:lineTo x="0" y="21551"/>
                <wp:lineTo x="21538" y="21551"/>
                <wp:lineTo x="21538" y="0"/>
                <wp:lineTo x="0" y="0"/>
              </wp:wrapPolygon>
            </wp:wrapTight>
            <wp:docPr id="183742097" name="Picture 3" descr="A map of a count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2097" name="Picture 3" descr="A map of a country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"/>
                    <a:stretch/>
                  </pic:blipFill>
                  <pic:spPr bwMode="auto">
                    <a:xfrm>
                      <a:off x="0" y="0"/>
                      <a:ext cx="5731510" cy="788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F3E">
        <w:rPr>
          <w:rFonts w:ascii="Arial" w:hAnsi="Arial" w:cs="Arial"/>
        </w:rPr>
        <w:t xml:space="preserve">Map </w:t>
      </w:r>
      <w:r w:rsidR="00647953">
        <w:rPr>
          <w:rFonts w:ascii="Arial" w:hAnsi="Arial" w:cs="Arial"/>
        </w:rPr>
        <w:t>4</w:t>
      </w:r>
      <w:r w:rsidRPr="006D3F3E">
        <w:rPr>
          <w:rFonts w:ascii="Arial" w:hAnsi="Arial" w:cs="Arial"/>
        </w:rPr>
        <w:t xml:space="preserve">: </w:t>
      </w:r>
      <w:r w:rsidRPr="006D3F3E">
        <w:rPr>
          <w:rFonts w:ascii="Arial" w:hAnsi="Arial" w:cs="Arial"/>
        </w:rPr>
        <w:t>Map highlighting the geographical position of all pharmacies</w:t>
      </w:r>
      <w:r>
        <w:rPr>
          <w:rFonts w:ascii="Arial" w:hAnsi="Arial" w:cs="Arial"/>
        </w:rPr>
        <w:t xml:space="preserve">, </w:t>
      </w:r>
      <w:r w:rsidRPr="006D3F3E">
        <w:rPr>
          <w:rFonts w:ascii="Arial" w:hAnsi="Arial" w:cs="Arial"/>
        </w:rPr>
        <w:t xml:space="preserve">GP practices </w:t>
      </w:r>
      <w:r>
        <w:rPr>
          <w:rFonts w:ascii="Arial" w:hAnsi="Arial" w:cs="Arial"/>
        </w:rPr>
        <w:t>and pharmacies within a one-mile boundary of</w:t>
      </w:r>
      <w:r w:rsidRPr="006D3F3E">
        <w:rPr>
          <w:rFonts w:ascii="Arial" w:hAnsi="Arial" w:cs="Arial"/>
        </w:rPr>
        <w:t xml:space="preserve"> Manchester Health and Wellbeing Board.</w:t>
      </w:r>
      <w:r w:rsidR="008B4935" w:rsidRPr="006D3F3E">
        <w:rPr>
          <w:rFonts w:ascii="Arial" w:hAnsi="Arial" w:cs="Arial"/>
        </w:rPr>
        <w:tab/>
      </w:r>
    </w:p>
    <w:sectPr w:rsidR="00D22852" w:rsidRPr="00647953" w:rsidSect="005E7909"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20A53" w14:textId="77777777" w:rsidR="00936107" w:rsidRDefault="00936107" w:rsidP="00936107">
      <w:pPr>
        <w:spacing w:after="0" w:line="240" w:lineRule="auto"/>
      </w:pPr>
      <w:r>
        <w:separator/>
      </w:r>
    </w:p>
  </w:endnote>
  <w:endnote w:type="continuationSeparator" w:id="0">
    <w:p w14:paraId="57A7ADBF" w14:textId="77777777" w:rsidR="00936107" w:rsidRDefault="00936107" w:rsidP="00936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A1843" w14:textId="77777777" w:rsidR="00936107" w:rsidRDefault="00936107" w:rsidP="00936107">
      <w:pPr>
        <w:spacing w:after="0" w:line="240" w:lineRule="auto"/>
      </w:pPr>
      <w:r>
        <w:separator/>
      </w:r>
    </w:p>
  </w:footnote>
  <w:footnote w:type="continuationSeparator" w:id="0">
    <w:p w14:paraId="3E2B4138" w14:textId="77777777" w:rsidR="00936107" w:rsidRDefault="00936107" w:rsidP="009361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333"/>
    <w:rsid w:val="00071335"/>
    <w:rsid w:val="00083333"/>
    <w:rsid w:val="001D6481"/>
    <w:rsid w:val="002A3605"/>
    <w:rsid w:val="003A08D1"/>
    <w:rsid w:val="00504F6B"/>
    <w:rsid w:val="005E7909"/>
    <w:rsid w:val="00647953"/>
    <w:rsid w:val="006D3F3E"/>
    <w:rsid w:val="008B4935"/>
    <w:rsid w:val="008D44A6"/>
    <w:rsid w:val="00911AD7"/>
    <w:rsid w:val="00936107"/>
    <w:rsid w:val="009551D8"/>
    <w:rsid w:val="009B1134"/>
    <w:rsid w:val="00A40462"/>
    <w:rsid w:val="00B654B6"/>
    <w:rsid w:val="00D22852"/>
    <w:rsid w:val="00E608F2"/>
    <w:rsid w:val="00FA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7176B"/>
  <w15:docId w15:val="{920735B0-E1DD-458E-984B-87E77E51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8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61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107"/>
  </w:style>
  <w:style w:type="paragraph" w:styleId="Footer">
    <w:name w:val="footer"/>
    <w:basedOn w:val="Normal"/>
    <w:link w:val="FooterChar"/>
    <w:uiPriority w:val="99"/>
    <w:unhideWhenUsed/>
    <w:rsid w:val="009361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107"/>
  </w:style>
  <w:style w:type="paragraph" w:styleId="NormalWeb">
    <w:name w:val="Normal (Web)"/>
    <w:basedOn w:val="Normal"/>
    <w:uiPriority w:val="99"/>
    <w:unhideWhenUsed/>
    <w:rsid w:val="008B4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link w:val="NoSpacingChar"/>
    <w:uiPriority w:val="1"/>
    <w:qFormat/>
    <w:rsid w:val="0007133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71335"/>
  </w:style>
  <w:style w:type="table" w:styleId="TableGrid">
    <w:name w:val="Table Grid"/>
    <w:basedOn w:val="TableNormal"/>
    <w:uiPriority w:val="39"/>
    <w:rsid w:val="001D6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Dixon</dc:creator>
  <cp:lastModifiedBy>HIGGINS, Jamie (NHS GREATER MANCHESTER ICB - 14L)</cp:lastModifiedBy>
  <cp:revision>6</cp:revision>
  <dcterms:created xsi:type="dcterms:W3CDTF">2022-08-24T09:46:00Z</dcterms:created>
  <dcterms:modified xsi:type="dcterms:W3CDTF">2025-05-08T10:15:00Z</dcterms:modified>
</cp:coreProperties>
</file>